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1BE" w:rsidRDefault="009A2EE8" w:rsidP="007221BE">
      <w:pPr>
        <w:pStyle w:val="NoSpacing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>
        <w:rPr>
          <w:rFonts w:ascii="Century Gothic" w:hAnsi="Century Gothic"/>
          <w:b/>
          <w:sz w:val="24"/>
          <w:szCs w:val="24"/>
        </w:rPr>
        <w:t>LDBS spring term RE network meeting</w:t>
      </w:r>
    </w:p>
    <w:p w:rsidR="009A2EE8" w:rsidRPr="007221BE" w:rsidRDefault="009A2EE8" w:rsidP="007221BE">
      <w:pPr>
        <w:pStyle w:val="NoSpacing"/>
        <w:rPr>
          <w:rFonts w:ascii="Century Gothic" w:hAnsi="Century Gothic"/>
          <w:b/>
          <w:sz w:val="24"/>
          <w:szCs w:val="24"/>
        </w:rPr>
      </w:pPr>
    </w:p>
    <w:p w:rsidR="003C19BA" w:rsidRPr="007221BE" w:rsidRDefault="007221BE" w:rsidP="007221BE">
      <w:pPr>
        <w:pStyle w:val="NoSpacing"/>
        <w:rPr>
          <w:rFonts w:ascii="Century Gothic" w:hAnsi="Century Gothic"/>
          <w:b/>
          <w:sz w:val="24"/>
          <w:szCs w:val="24"/>
        </w:rPr>
      </w:pPr>
      <w:r w:rsidRPr="007221BE">
        <w:rPr>
          <w:rFonts w:ascii="Century Gothic" w:hAnsi="Century Gothic"/>
          <w:b/>
          <w:sz w:val="24"/>
          <w:szCs w:val="24"/>
        </w:rPr>
        <w:t>RE moderation</w:t>
      </w:r>
      <w:r w:rsidR="008C2558">
        <w:rPr>
          <w:rFonts w:ascii="Century Gothic" w:hAnsi="Century Gothic"/>
          <w:b/>
          <w:sz w:val="24"/>
          <w:szCs w:val="24"/>
        </w:rPr>
        <w:t>:</w:t>
      </w:r>
    </w:p>
    <w:p w:rsidR="007221BE" w:rsidRPr="007221BE" w:rsidRDefault="007221BE" w:rsidP="007221BE">
      <w:pPr>
        <w:pStyle w:val="NoSpacing"/>
        <w:rPr>
          <w:rFonts w:ascii="Century Gothic" w:hAnsi="Century Gothic"/>
          <w:sz w:val="24"/>
          <w:szCs w:val="24"/>
        </w:rPr>
      </w:pPr>
    </w:p>
    <w:p w:rsidR="007221BE" w:rsidRDefault="007221BE" w:rsidP="007221BE">
      <w:pPr>
        <w:pStyle w:val="NoSpacing"/>
        <w:rPr>
          <w:rFonts w:ascii="Century Gothic" w:hAnsi="Century Gothic"/>
          <w:sz w:val="24"/>
          <w:szCs w:val="24"/>
        </w:rPr>
      </w:pPr>
      <w:r w:rsidRPr="007221BE">
        <w:rPr>
          <w:rFonts w:ascii="Century Gothic" w:hAnsi="Century Gothic"/>
          <w:sz w:val="24"/>
          <w:szCs w:val="24"/>
        </w:rPr>
        <w:t>Commentary on a piece of RE learning evidenced in books</w:t>
      </w:r>
    </w:p>
    <w:p w:rsidR="007221BE" w:rsidRDefault="007221BE" w:rsidP="007221BE">
      <w:pPr>
        <w:pStyle w:val="NoSpacing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A2EE8" w:rsidTr="007221BE">
        <w:tc>
          <w:tcPr>
            <w:tcW w:w="9016" w:type="dxa"/>
          </w:tcPr>
          <w:p w:rsidR="009A2EE8" w:rsidRDefault="009A2EE8" w:rsidP="007221BE">
            <w:pPr>
              <w:pStyle w:val="NoSpacing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School name:</w:t>
            </w:r>
          </w:p>
          <w:p w:rsidR="009A2EE8" w:rsidRDefault="009A2EE8" w:rsidP="007221BE">
            <w:pPr>
              <w:pStyle w:val="NoSpacing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8C2558" w:rsidTr="007221BE">
        <w:tc>
          <w:tcPr>
            <w:tcW w:w="9016" w:type="dxa"/>
          </w:tcPr>
          <w:p w:rsidR="008C2558" w:rsidRDefault="008C2558" w:rsidP="007221BE">
            <w:pPr>
              <w:pStyle w:val="NoSpacing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Year group:</w:t>
            </w:r>
          </w:p>
          <w:p w:rsidR="008C2558" w:rsidRDefault="008C2558" w:rsidP="007221BE">
            <w:pPr>
              <w:pStyle w:val="NoSpacing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C2558" w:rsidRPr="008C2558" w:rsidRDefault="008C2558" w:rsidP="007221BE">
            <w:pPr>
              <w:pStyle w:val="NoSpacing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7221BE" w:rsidTr="007221BE">
        <w:tc>
          <w:tcPr>
            <w:tcW w:w="9016" w:type="dxa"/>
          </w:tcPr>
          <w:p w:rsidR="007221BE" w:rsidRDefault="007221BE" w:rsidP="007221BE">
            <w:pPr>
              <w:pStyle w:val="NoSpacing"/>
              <w:rPr>
                <w:rFonts w:ascii="Century Gothic" w:hAnsi="Century Gothic"/>
                <w:b/>
                <w:sz w:val="20"/>
                <w:szCs w:val="20"/>
              </w:rPr>
            </w:pPr>
            <w:r w:rsidRPr="008C2558">
              <w:rPr>
                <w:rFonts w:ascii="Century Gothic" w:hAnsi="Century Gothic"/>
                <w:b/>
                <w:sz w:val="20"/>
                <w:szCs w:val="20"/>
              </w:rPr>
              <w:t>Title of work:</w:t>
            </w:r>
          </w:p>
          <w:p w:rsidR="008C2558" w:rsidRDefault="008C2558" w:rsidP="007221BE">
            <w:pPr>
              <w:pStyle w:val="NoSpacing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C2558" w:rsidRPr="008C2558" w:rsidRDefault="008C2558" w:rsidP="007221BE">
            <w:pPr>
              <w:pStyle w:val="NoSpacing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7221BE" w:rsidTr="007221BE">
        <w:tc>
          <w:tcPr>
            <w:tcW w:w="9016" w:type="dxa"/>
          </w:tcPr>
          <w:p w:rsidR="007221BE" w:rsidRDefault="007221BE" w:rsidP="007221BE">
            <w:pPr>
              <w:pStyle w:val="NoSpacing"/>
              <w:rPr>
                <w:rFonts w:ascii="Century Gothic" w:hAnsi="Century Gothic"/>
                <w:b/>
                <w:sz w:val="20"/>
                <w:szCs w:val="20"/>
              </w:rPr>
            </w:pPr>
            <w:r w:rsidRPr="008C2558">
              <w:rPr>
                <w:rFonts w:ascii="Century Gothic" w:hAnsi="Century Gothic"/>
                <w:b/>
                <w:sz w:val="20"/>
                <w:szCs w:val="20"/>
              </w:rPr>
              <w:t>Source:  LDBS syllabus</w:t>
            </w:r>
            <w:r w:rsidR="009A2EE8">
              <w:rPr>
                <w:rFonts w:ascii="Century Gothic" w:hAnsi="Century Gothic"/>
                <w:b/>
                <w:sz w:val="20"/>
                <w:szCs w:val="20"/>
              </w:rPr>
              <w:t xml:space="preserve"> or name the syllabus the work comes from</w:t>
            </w:r>
          </w:p>
          <w:p w:rsidR="008C2558" w:rsidRPr="008C2558" w:rsidRDefault="008C2558" w:rsidP="007221BE">
            <w:pPr>
              <w:pStyle w:val="NoSpacing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7221BE" w:rsidTr="007221BE">
        <w:tc>
          <w:tcPr>
            <w:tcW w:w="9016" w:type="dxa"/>
          </w:tcPr>
          <w:p w:rsidR="007221BE" w:rsidRDefault="007221BE" w:rsidP="007221BE">
            <w:pPr>
              <w:pStyle w:val="NoSpacing"/>
              <w:rPr>
                <w:rFonts w:ascii="Century Gothic" w:hAnsi="Century Gothic"/>
                <w:b/>
                <w:sz w:val="20"/>
                <w:szCs w:val="20"/>
              </w:rPr>
            </w:pPr>
            <w:r w:rsidRPr="008C2558">
              <w:rPr>
                <w:rFonts w:ascii="Century Gothic" w:hAnsi="Century Gothic"/>
                <w:b/>
                <w:sz w:val="20"/>
                <w:szCs w:val="20"/>
              </w:rPr>
              <w:t>Outline of task</w:t>
            </w:r>
            <w:r w:rsidR="009A2EE8">
              <w:rPr>
                <w:rFonts w:ascii="Century Gothic" w:hAnsi="Century Gothic"/>
                <w:b/>
                <w:sz w:val="20"/>
                <w:szCs w:val="20"/>
              </w:rPr>
              <w:t>/Learning intention:</w:t>
            </w:r>
          </w:p>
          <w:p w:rsidR="008C2558" w:rsidRDefault="008C2558" w:rsidP="007221BE">
            <w:pPr>
              <w:pStyle w:val="NoSpacing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C2558" w:rsidRDefault="008C2558" w:rsidP="007221BE">
            <w:pPr>
              <w:pStyle w:val="NoSpacing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C2558" w:rsidRPr="008C2558" w:rsidRDefault="008C2558" w:rsidP="007221BE">
            <w:pPr>
              <w:pStyle w:val="NoSpacing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8C2558" w:rsidTr="007221BE">
        <w:tc>
          <w:tcPr>
            <w:tcW w:w="9016" w:type="dxa"/>
          </w:tcPr>
          <w:p w:rsidR="008C2558" w:rsidRDefault="008C2558" w:rsidP="007221BE">
            <w:pPr>
              <w:pStyle w:val="NoSpacing"/>
              <w:rPr>
                <w:rFonts w:ascii="Century Gothic" w:hAnsi="Century Gothic"/>
                <w:b/>
                <w:sz w:val="20"/>
                <w:szCs w:val="20"/>
              </w:rPr>
            </w:pPr>
            <w:r w:rsidRPr="008C2558">
              <w:rPr>
                <w:rFonts w:ascii="Century Gothic" w:hAnsi="Century Gothic"/>
                <w:b/>
                <w:sz w:val="20"/>
                <w:szCs w:val="20"/>
              </w:rPr>
              <w:t>What would we be hoping to see in the outcome?</w:t>
            </w:r>
          </w:p>
          <w:p w:rsidR="008C2558" w:rsidRDefault="008C2558" w:rsidP="007221BE">
            <w:pPr>
              <w:pStyle w:val="NoSpacing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C2558" w:rsidRDefault="008C2558" w:rsidP="007221BE">
            <w:pPr>
              <w:pStyle w:val="NoSpacing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C2558" w:rsidRDefault="008C2558" w:rsidP="007221BE">
            <w:pPr>
              <w:pStyle w:val="NoSpacing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C2558" w:rsidRDefault="008C2558" w:rsidP="007221BE">
            <w:pPr>
              <w:pStyle w:val="NoSpacing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C2558" w:rsidRDefault="008C2558" w:rsidP="007221BE">
            <w:pPr>
              <w:pStyle w:val="NoSpacing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C2558" w:rsidRPr="008C2558" w:rsidRDefault="008C2558" w:rsidP="007221BE">
            <w:pPr>
              <w:pStyle w:val="NoSpacing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7221BE" w:rsidTr="007221BE">
        <w:tc>
          <w:tcPr>
            <w:tcW w:w="9016" w:type="dxa"/>
          </w:tcPr>
          <w:p w:rsidR="007221BE" w:rsidRDefault="007221BE" w:rsidP="007221BE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8C2558">
              <w:rPr>
                <w:rFonts w:ascii="Century Gothic" w:hAnsi="Century Gothic"/>
                <w:b/>
                <w:sz w:val="20"/>
                <w:szCs w:val="20"/>
              </w:rPr>
              <w:t>This piece of work shows evidence of the following:</w:t>
            </w:r>
            <w:r w:rsidRPr="008C2558">
              <w:rPr>
                <w:rFonts w:ascii="Century Gothic" w:hAnsi="Century Gothic"/>
                <w:sz w:val="20"/>
                <w:szCs w:val="20"/>
              </w:rPr>
              <w:t xml:space="preserve">  (Think around concepts/response to big questions/critical engagement with Biblical and sacred texts)</w:t>
            </w:r>
          </w:p>
          <w:p w:rsidR="008C2558" w:rsidRDefault="008C2558" w:rsidP="007221BE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:rsidR="008C2558" w:rsidRDefault="008C2558" w:rsidP="007221BE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:rsidR="008C2558" w:rsidRDefault="008C2558" w:rsidP="007221BE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:rsidR="008C2558" w:rsidRDefault="008C2558" w:rsidP="007221BE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:rsidR="008C2558" w:rsidRDefault="008C2558" w:rsidP="007221BE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:rsidR="008C2558" w:rsidRDefault="008C2558" w:rsidP="007221BE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:rsidR="008C2558" w:rsidRDefault="008C2558" w:rsidP="007221BE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:rsidR="008C2558" w:rsidRDefault="008C2558" w:rsidP="007221BE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:rsidR="008C2558" w:rsidRPr="008C2558" w:rsidRDefault="008C2558" w:rsidP="007221BE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221BE" w:rsidTr="007221BE">
        <w:tc>
          <w:tcPr>
            <w:tcW w:w="9016" w:type="dxa"/>
          </w:tcPr>
          <w:p w:rsidR="007221BE" w:rsidRDefault="008C2558" w:rsidP="007221BE">
            <w:pPr>
              <w:pStyle w:val="NoSpacing"/>
              <w:rPr>
                <w:rFonts w:ascii="Century Gothic" w:hAnsi="Century Gothic"/>
                <w:b/>
                <w:sz w:val="20"/>
                <w:szCs w:val="20"/>
              </w:rPr>
            </w:pPr>
            <w:r w:rsidRPr="008C2558">
              <w:rPr>
                <w:rFonts w:ascii="Century Gothic" w:hAnsi="Century Gothic"/>
                <w:b/>
                <w:sz w:val="20"/>
                <w:szCs w:val="20"/>
              </w:rPr>
              <w:t>Thoughts about how the task could be planned to enable the pupil to demonstrate more focussed outcomes related to clear learning intentions:</w:t>
            </w:r>
          </w:p>
          <w:p w:rsidR="008C2558" w:rsidRDefault="008C2558" w:rsidP="007221BE">
            <w:pPr>
              <w:pStyle w:val="NoSpacing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C2558" w:rsidRDefault="008C2558" w:rsidP="007221BE">
            <w:pPr>
              <w:pStyle w:val="NoSpacing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C2558" w:rsidRDefault="008C2558" w:rsidP="007221BE">
            <w:pPr>
              <w:pStyle w:val="NoSpacing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C2558" w:rsidRDefault="008C2558" w:rsidP="007221BE">
            <w:pPr>
              <w:pStyle w:val="NoSpacing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C2558" w:rsidRDefault="008C2558" w:rsidP="007221BE">
            <w:pPr>
              <w:pStyle w:val="NoSpacing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C2558" w:rsidRDefault="008C2558" w:rsidP="007221BE">
            <w:pPr>
              <w:pStyle w:val="NoSpacing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C2558" w:rsidRDefault="008C2558" w:rsidP="007221BE">
            <w:pPr>
              <w:pStyle w:val="NoSpacing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C2558" w:rsidRDefault="008C2558" w:rsidP="007221BE">
            <w:pPr>
              <w:pStyle w:val="NoSpacing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C2558" w:rsidRDefault="008C2558" w:rsidP="007221BE">
            <w:pPr>
              <w:pStyle w:val="NoSpacing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C2558" w:rsidRDefault="008C2558" w:rsidP="007221BE">
            <w:pPr>
              <w:pStyle w:val="NoSpacing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C2558" w:rsidRPr="008C2558" w:rsidRDefault="008C2558" w:rsidP="007221BE">
            <w:pPr>
              <w:pStyle w:val="NoSpacing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7221BE" w:rsidRDefault="007221BE" w:rsidP="007221BE">
      <w:pPr>
        <w:pStyle w:val="NoSpacing"/>
        <w:rPr>
          <w:rFonts w:ascii="Century Gothic" w:hAnsi="Century Gothic"/>
          <w:b/>
          <w:sz w:val="24"/>
          <w:szCs w:val="24"/>
        </w:rPr>
      </w:pPr>
    </w:p>
    <w:p w:rsidR="007221BE" w:rsidRPr="007221BE" w:rsidRDefault="007221BE" w:rsidP="007221BE">
      <w:pPr>
        <w:pStyle w:val="NoSpacing"/>
        <w:rPr>
          <w:rFonts w:ascii="Century Gothic" w:hAnsi="Century Gothic"/>
          <w:b/>
          <w:sz w:val="24"/>
          <w:szCs w:val="24"/>
        </w:rPr>
      </w:pPr>
    </w:p>
    <w:sectPr w:rsidR="007221BE" w:rsidRPr="007221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1BE"/>
    <w:rsid w:val="00014DD9"/>
    <w:rsid w:val="003C19BA"/>
    <w:rsid w:val="007221BE"/>
    <w:rsid w:val="008C2558"/>
    <w:rsid w:val="008F38FF"/>
    <w:rsid w:val="009A2EE8"/>
    <w:rsid w:val="00A16851"/>
    <w:rsid w:val="00DF61D3"/>
    <w:rsid w:val="00F36CFB"/>
    <w:rsid w:val="00F93BA5"/>
    <w:rsid w:val="00FE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7956C0-527A-4B86-86F6-BC9FA4D1D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21BE"/>
    <w:pPr>
      <w:spacing w:after="0" w:line="240" w:lineRule="auto"/>
    </w:pPr>
  </w:style>
  <w:style w:type="table" w:styleId="TableGrid">
    <w:name w:val="Table Grid"/>
    <w:basedOn w:val="TableNormal"/>
    <w:uiPriority w:val="39"/>
    <w:rsid w:val="00722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thorne</dc:creator>
  <cp:keywords/>
  <dc:description/>
  <cp:lastModifiedBy>Yee Thinn</cp:lastModifiedBy>
  <cp:revision>2</cp:revision>
  <dcterms:created xsi:type="dcterms:W3CDTF">2019-02-13T09:09:00Z</dcterms:created>
  <dcterms:modified xsi:type="dcterms:W3CDTF">2019-02-13T09:09:00Z</dcterms:modified>
</cp:coreProperties>
</file>