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7681"/>
      </w:tblGrid>
      <w:tr w:rsidR="0008642C" w:rsidRPr="0008642C" w14:paraId="483245C5" w14:textId="77777777" w:rsidTr="0008642C">
        <w:trPr>
          <w:trHeight w:val="1140"/>
        </w:trPr>
        <w:tc>
          <w:tcPr>
            <w:tcW w:w="178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14:paraId="23A5C471" w14:textId="21E5268C" w:rsidR="0008642C" w:rsidRPr="0008642C" w:rsidRDefault="0008642C" w:rsidP="0008642C">
            <w:pPr>
              <w:keepNext/>
              <w:spacing w:after="0" w:line="240" w:lineRule="auto"/>
              <w:jc w:val="center"/>
              <w:outlineLvl w:val="2"/>
              <w:rPr>
                <w:rFonts w:ascii="Arial" w:eastAsia="Times New Roman" w:hAnsi="Arial" w:cs="Arial"/>
                <w:b/>
                <w:color w:val="auto"/>
                <w:sz w:val="22"/>
                <w:szCs w:val="22"/>
                <w:lang w:val="en-GB"/>
              </w:rPr>
            </w:pPr>
            <w:r w:rsidRPr="0008642C">
              <w:rPr>
                <w:rFonts w:ascii="Arial" w:eastAsia="Times New Roman" w:hAnsi="Arial" w:cs="Arial"/>
                <w:b/>
                <w:noProof/>
                <w:color w:val="auto"/>
                <w:sz w:val="22"/>
                <w:szCs w:val="22"/>
                <w:lang w:val="en-GB"/>
              </w:rPr>
              <w:drawing>
                <wp:inline distT="0" distB="0" distL="0" distR="0" wp14:anchorId="6FD6EF43" wp14:editId="7E07D55D">
                  <wp:extent cx="979976" cy="1019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437" cy="1023814"/>
                          </a:xfrm>
                          <a:prstGeom prst="rect">
                            <a:avLst/>
                          </a:prstGeom>
                          <a:noFill/>
                          <a:ln>
                            <a:noFill/>
                          </a:ln>
                        </pic:spPr>
                      </pic:pic>
                    </a:graphicData>
                  </a:graphic>
                </wp:inline>
              </w:drawing>
            </w:r>
          </w:p>
        </w:tc>
        <w:tc>
          <w:tcPr>
            <w:tcW w:w="7681" w:type="dxa"/>
            <w:tcBorders>
              <w:top w:val="thinThickThinSmallGap" w:sz="24" w:space="0" w:color="auto"/>
              <w:left w:val="thinThickThinSmallGap" w:sz="24" w:space="0" w:color="auto"/>
              <w:bottom w:val="thinThickThinSmallGap" w:sz="24" w:space="0" w:color="auto"/>
              <w:right w:val="thinThickThinSmallGap" w:sz="24" w:space="0" w:color="auto"/>
            </w:tcBorders>
            <w:shd w:val="pct10" w:color="000000" w:fill="FFFFFF"/>
          </w:tcPr>
          <w:p w14:paraId="296DFA7E" w14:textId="77777777" w:rsidR="0008642C" w:rsidRPr="0008642C" w:rsidRDefault="0008642C" w:rsidP="0008642C">
            <w:pPr>
              <w:spacing w:after="0" w:line="240" w:lineRule="auto"/>
              <w:jc w:val="center"/>
              <w:rPr>
                <w:rFonts w:ascii="Arial" w:eastAsia="Times New Roman" w:hAnsi="Arial" w:cs="Arial"/>
                <w:b/>
                <w:color w:val="auto"/>
                <w:sz w:val="22"/>
                <w:szCs w:val="22"/>
                <w:lang w:val="en-GB" w:eastAsia="en-GB"/>
              </w:rPr>
            </w:pPr>
          </w:p>
          <w:p w14:paraId="44FC5026" w14:textId="77777777" w:rsidR="0008642C" w:rsidRPr="0008642C" w:rsidRDefault="0008642C" w:rsidP="0008642C">
            <w:pPr>
              <w:spacing w:after="0" w:line="240" w:lineRule="auto"/>
              <w:jc w:val="center"/>
              <w:rPr>
                <w:rFonts w:ascii="Arial" w:eastAsia="Times New Roman" w:hAnsi="Arial" w:cs="Arial"/>
                <w:b/>
                <w:color w:val="auto"/>
                <w:sz w:val="14"/>
                <w:szCs w:val="14"/>
                <w:lang w:val="en-GB" w:eastAsia="en-GB"/>
              </w:rPr>
            </w:pPr>
          </w:p>
          <w:p w14:paraId="7B2F8CA3" w14:textId="6E3A131E" w:rsidR="0008642C" w:rsidRPr="0008642C" w:rsidRDefault="0008642C" w:rsidP="0008642C">
            <w:pPr>
              <w:spacing w:after="0" w:line="240" w:lineRule="auto"/>
              <w:jc w:val="center"/>
              <w:rPr>
                <w:rFonts w:ascii="Calibri" w:eastAsia="Times New Roman" w:hAnsi="Calibri" w:cs="Calibri"/>
                <w:b/>
                <w:color w:val="auto"/>
                <w:sz w:val="22"/>
                <w:szCs w:val="22"/>
                <w:lang w:val="en-GB" w:eastAsia="en-GB"/>
              </w:rPr>
            </w:pPr>
            <w:r w:rsidRPr="0008642C">
              <w:rPr>
                <w:rFonts w:ascii="Calibri" w:eastAsia="Times New Roman" w:hAnsi="Calibri" w:cs="Calibri"/>
                <w:b/>
                <w:color w:val="auto"/>
                <w:sz w:val="22"/>
                <w:szCs w:val="22"/>
                <w:lang w:val="en-GB" w:eastAsia="en-GB"/>
              </w:rPr>
              <w:t>London Diocesan Board for Schools</w:t>
            </w:r>
          </w:p>
          <w:p w14:paraId="494745A4" w14:textId="77777777" w:rsidR="0008642C" w:rsidRPr="0008642C" w:rsidRDefault="0008642C" w:rsidP="0008642C">
            <w:pPr>
              <w:spacing w:after="0" w:line="240" w:lineRule="auto"/>
              <w:rPr>
                <w:rFonts w:ascii="Calibri" w:eastAsia="Times New Roman" w:hAnsi="Calibri" w:cs="Calibri"/>
                <w:b/>
                <w:color w:val="auto"/>
                <w:sz w:val="22"/>
                <w:szCs w:val="22"/>
                <w:lang w:val="en-GB" w:eastAsia="en-GB"/>
              </w:rPr>
            </w:pPr>
          </w:p>
          <w:p w14:paraId="4E4774E7" w14:textId="0EDDCE25" w:rsidR="0008642C" w:rsidRPr="0008642C" w:rsidRDefault="0008642C" w:rsidP="0008642C">
            <w:pPr>
              <w:spacing w:after="0" w:line="240" w:lineRule="auto"/>
              <w:jc w:val="center"/>
              <w:rPr>
                <w:rFonts w:ascii="Calibri" w:eastAsia="Times New Roman" w:hAnsi="Calibri" w:cs="Calibri"/>
                <w:b/>
                <w:color w:val="auto"/>
                <w:sz w:val="28"/>
                <w:szCs w:val="28"/>
                <w:lang w:val="en-GB" w:eastAsia="en-GB"/>
              </w:rPr>
            </w:pPr>
            <w:r w:rsidRPr="00CB2EC3">
              <w:rPr>
                <w:rFonts w:ascii="Calibri" w:eastAsia="Times New Roman" w:hAnsi="Calibri" w:cs="Calibri"/>
                <w:b/>
                <w:color w:val="auto"/>
                <w:sz w:val="28"/>
                <w:szCs w:val="28"/>
                <w:lang w:val="en-GB" w:eastAsia="en-GB"/>
              </w:rPr>
              <w:t>Online Safety, Remote Learning and Live Streaming</w:t>
            </w:r>
            <w:r w:rsidRPr="0008642C">
              <w:rPr>
                <w:rFonts w:ascii="Calibri" w:eastAsia="Times New Roman" w:hAnsi="Calibri" w:cs="Calibri"/>
                <w:b/>
                <w:color w:val="auto"/>
                <w:sz w:val="28"/>
                <w:szCs w:val="28"/>
                <w:lang w:val="en-GB" w:eastAsia="en-GB"/>
              </w:rPr>
              <w:t xml:space="preserve"> </w:t>
            </w:r>
          </w:p>
          <w:p w14:paraId="265C90F8" w14:textId="77777777" w:rsidR="0008642C" w:rsidRPr="0008642C" w:rsidRDefault="0008642C" w:rsidP="0008642C">
            <w:pPr>
              <w:spacing w:after="0" w:line="240" w:lineRule="auto"/>
              <w:jc w:val="center"/>
              <w:rPr>
                <w:rFonts w:ascii="Arial" w:eastAsia="Times New Roman" w:hAnsi="Arial" w:cs="Arial"/>
                <w:color w:val="auto"/>
                <w:sz w:val="28"/>
                <w:szCs w:val="28"/>
                <w:lang w:val="en-GB" w:eastAsia="en-GB"/>
              </w:rPr>
            </w:pPr>
          </w:p>
        </w:tc>
      </w:tr>
    </w:tbl>
    <w:p w14:paraId="1C4ECF12" w14:textId="55CD9ECE" w:rsidR="0008642C" w:rsidRDefault="0008642C" w:rsidP="0008642C">
      <w:pPr>
        <w:pStyle w:val="Heading1"/>
        <w:spacing w:before="0" w:after="0" w:line="240" w:lineRule="auto"/>
        <w:rPr>
          <w:rFonts w:ascii="Calibri" w:eastAsia="Calibri" w:hAnsi="Calibri" w:cs="Calibri"/>
          <w:b/>
          <w:bCs/>
          <w:sz w:val="22"/>
          <w:szCs w:val="22"/>
          <w:lang w:val="en-GB"/>
        </w:rPr>
      </w:pPr>
    </w:p>
    <w:p w14:paraId="258F8956" w14:textId="77777777" w:rsidR="0008642C" w:rsidRDefault="0008642C" w:rsidP="006F7091">
      <w:pPr>
        <w:spacing w:after="0" w:line="240" w:lineRule="auto"/>
        <w:rPr>
          <w:rFonts w:ascii="Calibri" w:eastAsia="Times New Roman" w:hAnsi="Calibri" w:cs="Calibri"/>
          <w:color w:val="auto"/>
          <w:sz w:val="22"/>
          <w:szCs w:val="27"/>
          <w:shd w:val="clear" w:color="auto" w:fill="FFFFFF"/>
          <w:lang w:val="en-GB"/>
        </w:rPr>
      </w:pPr>
    </w:p>
    <w:p w14:paraId="26D325AD" w14:textId="2EB9B633" w:rsidR="006F7091" w:rsidRPr="00334C3A" w:rsidRDefault="006F7091" w:rsidP="004544EC">
      <w:pPr>
        <w:spacing w:after="0" w:line="240" w:lineRule="auto"/>
        <w:rPr>
          <w:rFonts w:ascii="Calibri" w:eastAsia="Times New Roman" w:hAnsi="Calibri" w:cs="Calibri"/>
          <w:color w:val="auto"/>
          <w:sz w:val="22"/>
          <w:szCs w:val="27"/>
          <w:shd w:val="clear" w:color="auto" w:fill="FFFFFF"/>
          <w:lang w:val="en-GB"/>
        </w:rPr>
      </w:pPr>
      <w:r w:rsidRPr="00334C3A">
        <w:rPr>
          <w:rFonts w:ascii="Calibri" w:eastAsia="Times New Roman" w:hAnsi="Calibri" w:cs="Calibri"/>
          <w:color w:val="auto"/>
          <w:sz w:val="22"/>
          <w:szCs w:val="27"/>
          <w:shd w:val="clear" w:color="auto" w:fill="FFFFFF"/>
          <w:lang w:val="en-GB"/>
        </w:rPr>
        <w:t xml:space="preserve">We have had increasing numbers of schools asking about live-streaming and online safety so have written this document to support you. The content is taken from a range of other documents and articles to save you some time. </w:t>
      </w:r>
    </w:p>
    <w:p w14:paraId="69655699" w14:textId="77777777" w:rsidR="006F7091" w:rsidRPr="006F7091" w:rsidRDefault="006F7091" w:rsidP="004544EC">
      <w:pPr>
        <w:spacing w:after="0" w:line="240" w:lineRule="auto"/>
        <w:rPr>
          <w:rFonts w:ascii="Times New Roman" w:eastAsia="Times New Roman" w:hAnsi="Times New Roman" w:cs="Times New Roman"/>
          <w:color w:val="auto"/>
          <w:sz w:val="24"/>
          <w:szCs w:val="24"/>
          <w:lang w:val="en-GB"/>
        </w:rPr>
      </w:pPr>
    </w:p>
    <w:p w14:paraId="7ACF49B1" w14:textId="12938B64" w:rsidR="4BF1CF03" w:rsidRDefault="4BF1CF03" w:rsidP="004544EC">
      <w:pPr>
        <w:spacing w:after="0" w:line="240" w:lineRule="auto"/>
        <w:rPr>
          <w:rFonts w:ascii="Calibri" w:eastAsia="Calibri" w:hAnsi="Calibri" w:cs="Calibri"/>
          <w:color w:val="000000" w:themeColor="text1"/>
          <w:sz w:val="22"/>
          <w:szCs w:val="22"/>
          <w:lang w:val="en"/>
        </w:rPr>
      </w:pPr>
      <w:r w:rsidRPr="6A4EA3F5">
        <w:rPr>
          <w:rFonts w:ascii="Calibri" w:eastAsia="Calibri" w:hAnsi="Calibri" w:cs="Calibri"/>
          <w:color w:val="000000" w:themeColor="text1"/>
          <w:sz w:val="22"/>
          <w:szCs w:val="22"/>
          <w:lang w:val="en"/>
        </w:rPr>
        <w:t>Schools are using a range of</w:t>
      </w:r>
      <w:r w:rsidR="1BA152B7" w:rsidRPr="6A4EA3F5">
        <w:rPr>
          <w:rFonts w:ascii="Calibri" w:eastAsia="Calibri" w:hAnsi="Calibri" w:cs="Calibri"/>
          <w:color w:val="000000" w:themeColor="text1"/>
          <w:sz w:val="22"/>
          <w:szCs w:val="22"/>
          <w:lang w:val="en"/>
        </w:rPr>
        <w:t xml:space="preserve"> processes and resources to support children’s learning at home. </w:t>
      </w:r>
      <w:r w:rsidR="006F7091">
        <w:rPr>
          <w:rFonts w:ascii="Calibri" w:eastAsia="Calibri" w:hAnsi="Calibri" w:cs="Calibri"/>
          <w:color w:val="000000" w:themeColor="text1"/>
          <w:sz w:val="22"/>
          <w:szCs w:val="22"/>
          <w:lang w:val="en"/>
        </w:rPr>
        <w:t>Please r</w:t>
      </w:r>
      <w:r w:rsidR="1BA152B7" w:rsidRPr="6A4EA3F5">
        <w:rPr>
          <w:rFonts w:ascii="Calibri" w:eastAsia="Calibri" w:hAnsi="Calibri" w:cs="Calibri"/>
          <w:color w:val="000000" w:themeColor="text1"/>
          <w:sz w:val="22"/>
          <w:szCs w:val="22"/>
          <w:lang w:val="en"/>
        </w:rPr>
        <w:t>e</w:t>
      </w:r>
      <w:r w:rsidR="7FF6D91A" w:rsidRPr="6A4EA3F5">
        <w:rPr>
          <w:rFonts w:ascii="Calibri" w:eastAsia="Calibri" w:hAnsi="Calibri" w:cs="Calibri"/>
          <w:color w:val="000000" w:themeColor="text1"/>
          <w:sz w:val="22"/>
          <w:szCs w:val="22"/>
          <w:lang w:val="en"/>
        </w:rPr>
        <w:t>member that it is not a requirement</w:t>
      </w:r>
      <w:r w:rsidR="1BA152B7" w:rsidRPr="6A4EA3F5">
        <w:rPr>
          <w:rFonts w:ascii="Calibri" w:eastAsia="Calibri" w:hAnsi="Calibri" w:cs="Calibri"/>
          <w:color w:val="000000" w:themeColor="text1"/>
          <w:sz w:val="22"/>
          <w:szCs w:val="22"/>
          <w:lang w:val="en"/>
        </w:rPr>
        <w:t xml:space="preserve"> to provide a ‘normal’ school education during this time</w:t>
      </w:r>
      <w:r w:rsidR="006F7091">
        <w:rPr>
          <w:rFonts w:ascii="Calibri" w:eastAsia="Calibri" w:hAnsi="Calibri" w:cs="Calibri"/>
          <w:color w:val="000000" w:themeColor="text1"/>
          <w:sz w:val="22"/>
          <w:szCs w:val="22"/>
          <w:lang w:val="en"/>
        </w:rPr>
        <w:t>,</w:t>
      </w:r>
      <w:r w:rsidR="1BA152B7" w:rsidRPr="6A4EA3F5">
        <w:rPr>
          <w:rFonts w:ascii="Calibri" w:eastAsia="Calibri" w:hAnsi="Calibri" w:cs="Calibri"/>
          <w:color w:val="000000" w:themeColor="text1"/>
          <w:sz w:val="22"/>
          <w:szCs w:val="22"/>
          <w:lang w:val="en"/>
        </w:rPr>
        <w:t xml:space="preserve"> </w:t>
      </w:r>
      <w:r w:rsidR="5E27E9F8" w:rsidRPr="6A4EA3F5">
        <w:rPr>
          <w:rFonts w:ascii="Calibri" w:eastAsia="Calibri" w:hAnsi="Calibri" w:cs="Calibri"/>
          <w:color w:val="000000" w:themeColor="text1"/>
          <w:sz w:val="22"/>
          <w:szCs w:val="22"/>
          <w:lang w:val="en"/>
        </w:rPr>
        <w:t>and</w:t>
      </w:r>
      <w:r w:rsidR="1BA152B7" w:rsidRPr="6A4EA3F5">
        <w:rPr>
          <w:rFonts w:ascii="Calibri" w:eastAsia="Calibri" w:hAnsi="Calibri" w:cs="Calibri"/>
          <w:color w:val="000000" w:themeColor="text1"/>
          <w:sz w:val="22"/>
          <w:szCs w:val="22"/>
          <w:lang w:val="en"/>
        </w:rPr>
        <w:t xml:space="preserve"> that children and young people have very different home circumstances</w:t>
      </w:r>
      <w:r w:rsidR="57D6888D" w:rsidRPr="6A4EA3F5">
        <w:rPr>
          <w:rFonts w:ascii="Calibri" w:eastAsia="Calibri" w:hAnsi="Calibri" w:cs="Calibri"/>
          <w:color w:val="000000" w:themeColor="text1"/>
          <w:sz w:val="22"/>
          <w:szCs w:val="22"/>
          <w:lang w:val="en"/>
        </w:rPr>
        <w:t xml:space="preserve"> in relation to adult help and internet access.</w:t>
      </w:r>
    </w:p>
    <w:p w14:paraId="4157444F" w14:textId="77777777" w:rsidR="004544EC" w:rsidRDefault="004544EC" w:rsidP="004544EC">
      <w:pPr>
        <w:spacing w:after="0" w:line="240" w:lineRule="auto"/>
        <w:rPr>
          <w:rFonts w:ascii="Calibri" w:eastAsia="Calibri" w:hAnsi="Calibri" w:cs="Calibri"/>
          <w:color w:val="000000" w:themeColor="text1"/>
          <w:sz w:val="22"/>
          <w:szCs w:val="22"/>
          <w:lang w:val="en"/>
        </w:rPr>
      </w:pPr>
    </w:p>
    <w:p w14:paraId="38F63488" w14:textId="4BE46FC2" w:rsidR="34B9AD13" w:rsidRDefault="34B9AD13" w:rsidP="004544EC">
      <w:pPr>
        <w:spacing w:after="0" w:line="240" w:lineRule="auto"/>
        <w:rPr>
          <w:rFonts w:ascii="Calibri" w:eastAsia="Calibri" w:hAnsi="Calibri" w:cs="Calibri"/>
          <w:color w:val="000000" w:themeColor="text1"/>
          <w:sz w:val="22"/>
          <w:szCs w:val="22"/>
          <w:lang w:val="en"/>
        </w:rPr>
      </w:pPr>
      <w:r w:rsidRPr="6A4EA3F5">
        <w:rPr>
          <w:rFonts w:ascii="Calibri" w:eastAsia="Calibri" w:hAnsi="Calibri" w:cs="Calibri"/>
          <w:color w:val="000000" w:themeColor="text1"/>
          <w:sz w:val="22"/>
          <w:szCs w:val="22"/>
          <w:lang w:val="en"/>
        </w:rPr>
        <w:t>School staff will have</w:t>
      </w:r>
      <w:r w:rsidR="2ACA5087" w:rsidRPr="6A4EA3F5">
        <w:rPr>
          <w:rFonts w:ascii="Calibri" w:eastAsia="Calibri" w:hAnsi="Calibri" w:cs="Calibri"/>
          <w:color w:val="000000" w:themeColor="text1"/>
          <w:sz w:val="22"/>
          <w:szCs w:val="22"/>
          <w:lang w:val="en"/>
        </w:rPr>
        <w:t xml:space="preserve"> different</w:t>
      </w:r>
      <w:r w:rsidRPr="6A4EA3F5">
        <w:rPr>
          <w:rFonts w:ascii="Calibri" w:eastAsia="Calibri" w:hAnsi="Calibri" w:cs="Calibri"/>
          <w:color w:val="000000" w:themeColor="text1"/>
          <w:sz w:val="22"/>
          <w:szCs w:val="22"/>
          <w:lang w:val="en"/>
        </w:rPr>
        <w:t xml:space="preserve"> demands and pressures of their own, </w:t>
      </w:r>
      <w:r w:rsidR="628C7E88" w:rsidRPr="6A4EA3F5">
        <w:rPr>
          <w:rFonts w:ascii="Calibri" w:eastAsia="Calibri" w:hAnsi="Calibri" w:cs="Calibri"/>
          <w:color w:val="000000" w:themeColor="text1"/>
          <w:sz w:val="22"/>
          <w:szCs w:val="22"/>
          <w:lang w:val="en"/>
        </w:rPr>
        <w:t>including</w:t>
      </w:r>
      <w:r w:rsidRPr="6A4EA3F5">
        <w:rPr>
          <w:rFonts w:ascii="Calibri" w:eastAsia="Calibri" w:hAnsi="Calibri" w:cs="Calibri"/>
          <w:color w:val="000000" w:themeColor="text1"/>
          <w:sz w:val="22"/>
          <w:szCs w:val="22"/>
          <w:lang w:val="en"/>
        </w:rPr>
        <w:t xml:space="preserve"> childcare and so it may not be possible for them to work a ‘usual’ school day.</w:t>
      </w:r>
      <w:r w:rsidR="6D43DC49" w:rsidRPr="6A4EA3F5">
        <w:rPr>
          <w:rFonts w:ascii="Calibri" w:eastAsia="Calibri" w:hAnsi="Calibri" w:cs="Calibri"/>
          <w:color w:val="000000" w:themeColor="text1"/>
          <w:sz w:val="22"/>
          <w:szCs w:val="22"/>
          <w:lang w:val="en"/>
        </w:rPr>
        <w:t xml:space="preserve"> S</w:t>
      </w:r>
      <w:r w:rsidRPr="6A4EA3F5">
        <w:rPr>
          <w:rFonts w:ascii="Calibri" w:eastAsia="Calibri" w:hAnsi="Calibri" w:cs="Calibri"/>
          <w:color w:val="000000" w:themeColor="text1"/>
          <w:sz w:val="22"/>
          <w:szCs w:val="22"/>
          <w:lang w:val="en"/>
        </w:rPr>
        <w:t xml:space="preserve">taff who are </w:t>
      </w:r>
      <w:r w:rsidR="0905A809" w:rsidRPr="6A4EA3F5">
        <w:rPr>
          <w:rFonts w:ascii="Calibri" w:eastAsia="Calibri" w:hAnsi="Calibri" w:cs="Calibri"/>
          <w:color w:val="000000" w:themeColor="text1"/>
          <w:sz w:val="22"/>
          <w:szCs w:val="22"/>
          <w:lang w:val="en"/>
        </w:rPr>
        <w:t>working from ho</w:t>
      </w:r>
      <w:r w:rsidR="1AB4E30B" w:rsidRPr="6A4EA3F5">
        <w:rPr>
          <w:rFonts w:ascii="Calibri" w:eastAsia="Calibri" w:hAnsi="Calibri" w:cs="Calibri"/>
          <w:color w:val="000000" w:themeColor="text1"/>
          <w:sz w:val="22"/>
          <w:szCs w:val="22"/>
          <w:lang w:val="en"/>
        </w:rPr>
        <w:t>m</w:t>
      </w:r>
      <w:r w:rsidR="0905A809" w:rsidRPr="6A4EA3F5">
        <w:rPr>
          <w:rFonts w:ascii="Calibri" w:eastAsia="Calibri" w:hAnsi="Calibri" w:cs="Calibri"/>
          <w:color w:val="000000" w:themeColor="text1"/>
          <w:sz w:val="22"/>
          <w:szCs w:val="22"/>
          <w:lang w:val="en"/>
        </w:rPr>
        <w:t>e may be better placed to support home learning than those in school</w:t>
      </w:r>
      <w:r w:rsidRPr="6A4EA3F5">
        <w:rPr>
          <w:rFonts w:ascii="Calibri" w:eastAsia="Calibri" w:hAnsi="Calibri" w:cs="Calibri"/>
          <w:color w:val="000000" w:themeColor="text1"/>
          <w:sz w:val="22"/>
          <w:szCs w:val="22"/>
          <w:lang w:val="en"/>
        </w:rPr>
        <w:t>.</w:t>
      </w:r>
    </w:p>
    <w:p w14:paraId="15A04876" w14:textId="77777777" w:rsidR="004544EC" w:rsidRDefault="004544EC" w:rsidP="004544EC">
      <w:pPr>
        <w:spacing w:after="0" w:line="240" w:lineRule="auto"/>
        <w:rPr>
          <w:rFonts w:ascii="Calibri" w:eastAsia="Calibri" w:hAnsi="Calibri" w:cs="Calibri"/>
          <w:color w:val="000000" w:themeColor="text1"/>
          <w:sz w:val="22"/>
          <w:szCs w:val="22"/>
          <w:lang w:val="en"/>
        </w:rPr>
      </w:pPr>
    </w:p>
    <w:p w14:paraId="78588C8E" w14:textId="77601CF2" w:rsidR="006F7091" w:rsidRDefault="34B9AD13" w:rsidP="004544EC">
      <w:pPr>
        <w:spacing w:after="0" w:line="240" w:lineRule="auto"/>
        <w:rPr>
          <w:rFonts w:ascii="Calibri" w:eastAsia="Calibri" w:hAnsi="Calibri" w:cs="Calibri"/>
          <w:color w:val="000000" w:themeColor="text1"/>
          <w:sz w:val="22"/>
          <w:szCs w:val="22"/>
          <w:lang w:val="en"/>
        </w:rPr>
      </w:pPr>
      <w:r w:rsidRPr="6A4EA3F5">
        <w:rPr>
          <w:rFonts w:ascii="Calibri" w:eastAsia="Calibri" w:hAnsi="Calibri" w:cs="Calibri"/>
          <w:color w:val="000000" w:themeColor="text1"/>
          <w:sz w:val="22"/>
          <w:szCs w:val="22"/>
          <w:lang w:val="en"/>
        </w:rPr>
        <w:t>It is extremely important t</w:t>
      </w:r>
      <w:r w:rsidR="6DAD57A9" w:rsidRPr="6A4EA3F5">
        <w:rPr>
          <w:rFonts w:ascii="Calibri" w:eastAsia="Calibri" w:hAnsi="Calibri" w:cs="Calibri"/>
          <w:color w:val="000000" w:themeColor="text1"/>
          <w:sz w:val="22"/>
          <w:szCs w:val="22"/>
          <w:lang w:val="en"/>
        </w:rPr>
        <w:t>o</w:t>
      </w:r>
      <w:r w:rsidRPr="6A4EA3F5">
        <w:rPr>
          <w:rFonts w:ascii="Calibri" w:eastAsia="Calibri" w:hAnsi="Calibri" w:cs="Calibri"/>
          <w:color w:val="000000" w:themeColor="text1"/>
          <w:sz w:val="22"/>
          <w:szCs w:val="22"/>
          <w:lang w:val="en"/>
        </w:rPr>
        <w:t xml:space="preserve"> remind staff and pupils of policies for safe internet usage</w:t>
      </w:r>
      <w:r w:rsidR="3FF58270" w:rsidRPr="6A4EA3F5">
        <w:rPr>
          <w:rFonts w:ascii="Calibri" w:eastAsia="Calibri" w:hAnsi="Calibri" w:cs="Calibri"/>
          <w:color w:val="000000" w:themeColor="text1"/>
          <w:sz w:val="22"/>
          <w:szCs w:val="22"/>
          <w:lang w:val="en"/>
        </w:rPr>
        <w:t>.</w:t>
      </w:r>
      <w:r w:rsidR="49F344F1" w:rsidRPr="6A4EA3F5">
        <w:rPr>
          <w:rFonts w:ascii="Calibri" w:eastAsia="Calibri" w:hAnsi="Calibri" w:cs="Calibri"/>
          <w:color w:val="000000" w:themeColor="text1"/>
          <w:sz w:val="22"/>
          <w:szCs w:val="22"/>
          <w:lang w:val="en"/>
        </w:rPr>
        <w:t xml:space="preserve"> </w:t>
      </w:r>
      <w:r w:rsidR="3FF58270" w:rsidRPr="6A4EA3F5">
        <w:rPr>
          <w:rFonts w:ascii="Calibri" w:eastAsia="Calibri" w:hAnsi="Calibri" w:cs="Calibri"/>
          <w:color w:val="000000" w:themeColor="text1"/>
          <w:sz w:val="22"/>
          <w:szCs w:val="22"/>
          <w:lang w:val="en"/>
        </w:rPr>
        <w:t>Check wh</w:t>
      </w:r>
      <w:r w:rsidRPr="6A4EA3F5">
        <w:rPr>
          <w:rFonts w:ascii="Calibri" w:eastAsia="Calibri" w:hAnsi="Calibri" w:cs="Calibri"/>
          <w:color w:val="000000" w:themeColor="text1"/>
          <w:sz w:val="22"/>
          <w:szCs w:val="22"/>
          <w:lang w:val="en"/>
        </w:rPr>
        <w:t xml:space="preserve">ether any specific changes to </w:t>
      </w:r>
      <w:r w:rsidR="006F7091">
        <w:rPr>
          <w:rFonts w:ascii="Calibri" w:eastAsia="Calibri" w:hAnsi="Calibri" w:cs="Calibri"/>
          <w:color w:val="000000" w:themeColor="text1"/>
          <w:sz w:val="22"/>
          <w:szCs w:val="22"/>
          <w:lang w:val="en"/>
        </w:rPr>
        <w:t>your existing</w:t>
      </w:r>
      <w:r w:rsidR="006F7091" w:rsidRPr="6A4EA3F5">
        <w:rPr>
          <w:rFonts w:ascii="Calibri" w:eastAsia="Calibri" w:hAnsi="Calibri" w:cs="Calibri"/>
          <w:color w:val="000000" w:themeColor="text1"/>
          <w:sz w:val="22"/>
          <w:szCs w:val="22"/>
          <w:lang w:val="en"/>
        </w:rPr>
        <w:t xml:space="preserve"> </w:t>
      </w:r>
      <w:r w:rsidRPr="6A4EA3F5">
        <w:rPr>
          <w:rFonts w:ascii="Calibri" w:eastAsia="Calibri" w:hAnsi="Calibri" w:cs="Calibri"/>
          <w:color w:val="000000" w:themeColor="text1"/>
          <w:sz w:val="22"/>
          <w:szCs w:val="22"/>
          <w:lang w:val="en"/>
        </w:rPr>
        <w:t>policy</w:t>
      </w:r>
      <w:r w:rsidR="208D1A9B" w:rsidRPr="6A4EA3F5">
        <w:rPr>
          <w:rFonts w:ascii="Calibri" w:eastAsia="Calibri" w:hAnsi="Calibri" w:cs="Calibri"/>
          <w:color w:val="000000" w:themeColor="text1"/>
          <w:sz w:val="22"/>
          <w:szCs w:val="22"/>
          <w:lang w:val="en"/>
        </w:rPr>
        <w:t xml:space="preserve"> are</w:t>
      </w:r>
      <w:r w:rsidRPr="6A4EA3F5">
        <w:rPr>
          <w:rFonts w:ascii="Calibri" w:eastAsia="Calibri" w:hAnsi="Calibri" w:cs="Calibri"/>
          <w:color w:val="000000" w:themeColor="text1"/>
          <w:sz w:val="22"/>
          <w:szCs w:val="22"/>
          <w:lang w:val="en"/>
        </w:rPr>
        <w:t xml:space="preserve"> need</w:t>
      </w:r>
      <w:r w:rsidR="7A4F44AA" w:rsidRPr="6A4EA3F5">
        <w:rPr>
          <w:rFonts w:ascii="Calibri" w:eastAsia="Calibri" w:hAnsi="Calibri" w:cs="Calibri"/>
          <w:color w:val="000000" w:themeColor="text1"/>
          <w:sz w:val="22"/>
          <w:szCs w:val="22"/>
          <w:lang w:val="en"/>
        </w:rPr>
        <w:t>ed</w:t>
      </w:r>
      <w:r w:rsidRPr="6A4EA3F5">
        <w:rPr>
          <w:rFonts w:ascii="Calibri" w:eastAsia="Calibri" w:hAnsi="Calibri" w:cs="Calibri"/>
          <w:color w:val="000000" w:themeColor="text1"/>
          <w:sz w:val="22"/>
          <w:szCs w:val="22"/>
          <w:lang w:val="en"/>
        </w:rPr>
        <w:t xml:space="preserve"> </w:t>
      </w:r>
      <w:r w:rsidR="408D132A" w:rsidRPr="6A4EA3F5">
        <w:rPr>
          <w:rFonts w:ascii="Calibri" w:eastAsia="Calibri" w:hAnsi="Calibri" w:cs="Calibri"/>
          <w:color w:val="000000" w:themeColor="text1"/>
          <w:sz w:val="22"/>
          <w:szCs w:val="22"/>
          <w:lang w:val="en"/>
        </w:rPr>
        <w:t>to reflect curren</w:t>
      </w:r>
      <w:r w:rsidR="00FE0D28" w:rsidRPr="6A4EA3F5">
        <w:rPr>
          <w:rFonts w:ascii="Calibri" w:eastAsia="Calibri" w:hAnsi="Calibri" w:cs="Calibri"/>
          <w:color w:val="000000" w:themeColor="text1"/>
          <w:sz w:val="22"/>
          <w:szCs w:val="22"/>
          <w:lang w:val="en"/>
        </w:rPr>
        <w:t xml:space="preserve">t </w:t>
      </w:r>
      <w:r w:rsidR="408D132A" w:rsidRPr="6A4EA3F5">
        <w:rPr>
          <w:rFonts w:ascii="Calibri" w:eastAsia="Calibri" w:hAnsi="Calibri" w:cs="Calibri"/>
          <w:color w:val="000000" w:themeColor="text1"/>
          <w:sz w:val="22"/>
          <w:szCs w:val="22"/>
          <w:lang w:val="en"/>
        </w:rPr>
        <w:t>circumstances</w:t>
      </w:r>
      <w:r w:rsidR="006F7091">
        <w:rPr>
          <w:rFonts w:ascii="Calibri" w:eastAsia="Calibri" w:hAnsi="Calibri" w:cs="Calibri"/>
          <w:color w:val="000000" w:themeColor="text1"/>
          <w:sz w:val="22"/>
          <w:szCs w:val="22"/>
          <w:lang w:val="en"/>
        </w:rPr>
        <w:t xml:space="preserve"> (as many of you have done for safeguarding</w:t>
      </w:r>
      <w:r w:rsidR="004544EC">
        <w:rPr>
          <w:rFonts w:ascii="Calibri" w:eastAsia="Calibri" w:hAnsi="Calibri" w:cs="Calibri"/>
          <w:color w:val="000000" w:themeColor="text1"/>
          <w:sz w:val="22"/>
          <w:szCs w:val="22"/>
          <w:lang w:val="en"/>
        </w:rPr>
        <w:t>).</w:t>
      </w:r>
      <w:r w:rsidR="408D132A" w:rsidRPr="6A4EA3F5">
        <w:rPr>
          <w:rFonts w:ascii="Calibri" w:eastAsia="Calibri" w:hAnsi="Calibri" w:cs="Calibri"/>
          <w:color w:val="000000" w:themeColor="text1"/>
          <w:sz w:val="22"/>
          <w:szCs w:val="22"/>
          <w:lang w:val="en"/>
        </w:rPr>
        <w:t xml:space="preserve"> </w:t>
      </w:r>
    </w:p>
    <w:p w14:paraId="7F628721" w14:textId="77777777" w:rsidR="004544EC" w:rsidRDefault="004544EC" w:rsidP="004544EC">
      <w:pPr>
        <w:spacing w:after="0" w:line="240" w:lineRule="auto"/>
        <w:rPr>
          <w:rFonts w:ascii="Calibri" w:eastAsia="Calibri" w:hAnsi="Calibri" w:cs="Calibri"/>
          <w:color w:val="000000" w:themeColor="text1"/>
          <w:sz w:val="22"/>
          <w:szCs w:val="22"/>
          <w:lang w:val="en"/>
        </w:rPr>
      </w:pPr>
    </w:p>
    <w:p w14:paraId="792C3234" w14:textId="01E6F8EC" w:rsidR="006F7091" w:rsidRDefault="34B9AD13" w:rsidP="004544EC">
      <w:pPr>
        <w:spacing w:after="0" w:line="240" w:lineRule="auto"/>
        <w:rPr>
          <w:rFonts w:ascii="Calibri" w:eastAsia="Calibri" w:hAnsi="Calibri" w:cs="Calibri"/>
          <w:color w:val="000000" w:themeColor="text1"/>
          <w:sz w:val="22"/>
          <w:szCs w:val="22"/>
          <w:lang w:val="en"/>
        </w:rPr>
      </w:pPr>
      <w:r w:rsidRPr="6A4EA3F5">
        <w:rPr>
          <w:rFonts w:ascii="Calibri" w:eastAsia="Calibri" w:hAnsi="Calibri" w:cs="Calibri"/>
          <w:color w:val="000000" w:themeColor="text1"/>
          <w:sz w:val="22"/>
          <w:szCs w:val="22"/>
          <w:lang w:val="en"/>
        </w:rPr>
        <w:t>Scho</w:t>
      </w:r>
      <w:r w:rsidR="296820B3" w:rsidRPr="6A4EA3F5">
        <w:rPr>
          <w:rFonts w:ascii="Calibri" w:eastAsia="Calibri" w:hAnsi="Calibri" w:cs="Calibri"/>
          <w:color w:val="000000" w:themeColor="text1"/>
          <w:sz w:val="22"/>
          <w:szCs w:val="22"/>
          <w:lang w:val="en"/>
        </w:rPr>
        <w:t>ols may want to</w:t>
      </w:r>
      <w:r w:rsidRPr="6A4EA3F5">
        <w:rPr>
          <w:rFonts w:ascii="Calibri" w:eastAsia="Calibri" w:hAnsi="Calibri" w:cs="Calibri"/>
          <w:color w:val="000000" w:themeColor="text1"/>
          <w:sz w:val="22"/>
          <w:szCs w:val="22"/>
          <w:lang w:val="en"/>
        </w:rPr>
        <w:t xml:space="preserve"> consider setting out a clear statement for parents which details the school’s approach to any home learning and protocols for communication between school and home.</w:t>
      </w:r>
    </w:p>
    <w:p w14:paraId="14E839FF" w14:textId="77777777" w:rsidR="004544EC" w:rsidRDefault="004544EC" w:rsidP="004544EC">
      <w:pPr>
        <w:spacing w:after="0" w:line="240" w:lineRule="auto"/>
        <w:rPr>
          <w:rFonts w:ascii="Calibri" w:eastAsia="Calibri" w:hAnsi="Calibri" w:cs="Calibri"/>
          <w:color w:val="000000" w:themeColor="text1"/>
          <w:sz w:val="22"/>
          <w:szCs w:val="22"/>
          <w:lang w:val="en"/>
        </w:rPr>
      </w:pPr>
    </w:p>
    <w:p w14:paraId="1B4C00CF" w14:textId="725A7DD7" w:rsidR="006F7091" w:rsidRDefault="006F7091" w:rsidP="004544EC">
      <w:pPr>
        <w:spacing w:after="0" w:line="240" w:lineRule="auto"/>
        <w:rPr>
          <w:rFonts w:ascii="Calibri" w:eastAsia="Calibri" w:hAnsi="Calibri" w:cs="Calibri"/>
          <w:color w:val="000000" w:themeColor="text1"/>
          <w:sz w:val="22"/>
          <w:szCs w:val="22"/>
          <w:lang w:val="en"/>
        </w:rPr>
      </w:pPr>
      <w:r>
        <w:rPr>
          <w:rFonts w:ascii="Calibri" w:eastAsia="Calibri" w:hAnsi="Calibri" w:cs="Calibri"/>
          <w:color w:val="000000" w:themeColor="text1"/>
          <w:sz w:val="22"/>
          <w:szCs w:val="22"/>
          <w:lang w:val="en"/>
        </w:rPr>
        <w:t xml:space="preserve">Please also remember that </w:t>
      </w:r>
      <w:r w:rsidR="0013074D">
        <w:rPr>
          <w:rFonts w:ascii="Calibri" w:eastAsia="Calibri" w:hAnsi="Calibri" w:cs="Calibri"/>
          <w:color w:val="000000" w:themeColor="text1"/>
          <w:sz w:val="22"/>
          <w:szCs w:val="22"/>
          <w:lang w:val="en"/>
        </w:rPr>
        <w:t xml:space="preserve">you know what is most accessible and inclusive for your school community and that there is no requirement to live-stream lessons. </w:t>
      </w:r>
      <w:r w:rsidR="00334C3A">
        <w:rPr>
          <w:rFonts w:ascii="Calibri" w:eastAsia="Calibri" w:hAnsi="Calibri" w:cs="Calibri"/>
          <w:color w:val="000000" w:themeColor="text1"/>
          <w:sz w:val="22"/>
          <w:szCs w:val="22"/>
          <w:lang w:val="en"/>
        </w:rPr>
        <w:t>A number of</w:t>
      </w:r>
      <w:r w:rsidR="0013074D">
        <w:rPr>
          <w:rFonts w:ascii="Calibri" w:eastAsia="Calibri" w:hAnsi="Calibri" w:cs="Calibri"/>
          <w:color w:val="000000" w:themeColor="text1"/>
          <w:sz w:val="22"/>
          <w:szCs w:val="22"/>
          <w:lang w:val="en"/>
        </w:rPr>
        <w:t xml:space="preserve"> school leaders are posting or hand delivering work packs to their pupils (primary) instead. </w:t>
      </w:r>
    </w:p>
    <w:p w14:paraId="704F0193" w14:textId="38EB6575" w:rsidR="6A4EA3F5" w:rsidRDefault="6A4EA3F5" w:rsidP="6A4EA3F5">
      <w:pPr>
        <w:rPr>
          <w:rFonts w:ascii="Calibri" w:eastAsia="Calibri" w:hAnsi="Calibri" w:cs="Calibri"/>
          <w:color w:val="000000" w:themeColor="text1"/>
          <w:sz w:val="22"/>
          <w:szCs w:val="22"/>
          <w:lang w:val="en"/>
        </w:rPr>
      </w:pPr>
    </w:p>
    <w:p w14:paraId="39A017B1" w14:textId="77777777" w:rsidR="00087192" w:rsidRDefault="00087192" w:rsidP="6A4EA3F5">
      <w:pPr>
        <w:rPr>
          <w:rFonts w:ascii="Calibri" w:eastAsia="Calibri" w:hAnsi="Calibri" w:cs="Calibri"/>
          <w:color w:val="000000" w:themeColor="text1"/>
          <w:sz w:val="22"/>
          <w:szCs w:val="22"/>
          <w:lang w:val="en"/>
        </w:rPr>
      </w:pPr>
    </w:p>
    <w:p w14:paraId="49E42D73" w14:textId="4938E782" w:rsidR="5072EDF5" w:rsidRDefault="5072EDF5" w:rsidP="6A4EA3F5">
      <w:pPr>
        <w:spacing w:after="160"/>
        <w:rPr>
          <w:rFonts w:ascii="Calibri" w:eastAsia="Calibri" w:hAnsi="Calibri" w:cs="Calibri"/>
          <w:color w:val="000000" w:themeColor="text1"/>
          <w:sz w:val="22"/>
          <w:szCs w:val="22"/>
          <w:lang w:val="en-GB"/>
        </w:rPr>
      </w:pPr>
      <w:r w:rsidRPr="00334C3A">
        <w:rPr>
          <w:rFonts w:ascii="Calibri" w:eastAsia="Calibri" w:hAnsi="Calibri" w:cs="Calibri"/>
          <w:color w:val="000000" w:themeColor="text1"/>
          <w:sz w:val="22"/>
          <w:szCs w:val="22"/>
          <w:lang w:val="en-GB"/>
        </w:rPr>
        <w:t>The following l</w:t>
      </w:r>
      <w:r w:rsidR="05AB465F" w:rsidRPr="00334C3A">
        <w:rPr>
          <w:rFonts w:ascii="Calibri" w:eastAsia="Calibri" w:hAnsi="Calibri" w:cs="Calibri"/>
          <w:color w:val="000000" w:themeColor="text1"/>
          <w:sz w:val="22"/>
          <w:szCs w:val="22"/>
          <w:lang w:val="en-GB"/>
        </w:rPr>
        <w:t xml:space="preserve">inks </w:t>
      </w:r>
      <w:r w:rsidR="1245C608" w:rsidRPr="00334C3A">
        <w:rPr>
          <w:rFonts w:ascii="Calibri" w:eastAsia="Calibri" w:hAnsi="Calibri" w:cs="Calibri"/>
          <w:color w:val="000000" w:themeColor="text1"/>
          <w:sz w:val="22"/>
          <w:szCs w:val="22"/>
          <w:lang w:val="en-GB"/>
        </w:rPr>
        <w:t>and</w:t>
      </w:r>
      <w:r w:rsidR="05AB465F" w:rsidRPr="00334C3A">
        <w:rPr>
          <w:rFonts w:ascii="Calibri" w:eastAsia="Calibri" w:hAnsi="Calibri" w:cs="Calibri"/>
          <w:color w:val="000000" w:themeColor="text1"/>
          <w:sz w:val="22"/>
          <w:szCs w:val="22"/>
          <w:lang w:val="en-GB"/>
        </w:rPr>
        <w:t xml:space="preserve"> information </w:t>
      </w:r>
      <w:r w:rsidR="1D1C34DD" w:rsidRPr="00334C3A">
        <w:rPr>
          <w:rFonts w:ascii="Calibri" w:eastAsia="Calibri" w:hAnsi="Calibri" w:cs="Calibri"/>
          <w:color w:val="000000" w:themeColor="text1"/>
          <w:sz w:val="22"/>
          <w:szCs w:val="22"/>
          <w:lang w:val="en-GB"/>
        </w:rPr>
        <w:t>may</w:t>
      </w:r>
      <w:r w:rsidR="05AB465F" w:rsidRPr="00334C3A">
        <w:rPr>
          <w:rFonts w:ascii="Calibri" w:eastAsia="Calibri" w:hAnsi="Calibri" w:cs="Calibri"/>
          <w:color w:val="000000" w:themeColor="text1"/>
          <w:sz w:val="22"/>
          <w:szCs w:val="22"/>
          <w:lang w:val="en-GB"/>
        </w:rPr>
        <w:t xml:space="preserve"> support you in your decision making.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B2EC3" w14:paraId="4DE6E4AB" w14:textId="77777777" w:rsidTr="00CB2EC3">
        <w:tc>
          <w:tcPr>
            <w:tcW w:w="4675" w:type="dxa"/>
          </w:tcPr>
          <w:p w14:paraId="5C6B183F" w14:textId="77777777" w:rsidR="00CB2EC3" w:rsidRPr="00334C3A" w:rsidRDefault="00CB2EC3" w:rsidP="00CB2EC3">
            <w:pPr>
              <w:spacing w:after="160"/>
              <w:rPr>
                <w:rFonts w:ascii="Calibri Light" w:eastAsia="Calibri Light" w:hAnsi="Calibri Light" w:cs="Calibri Light"/>
                <w:b/>
                <w:color w:val="000000" w:themeColor="text1"/>
                <w:sz w:val="28"/>
                <w:szCs w:val="24"/>
                <w:u w:val="single"/>
              </w:rPr>
            </w:pPr>
            <w:r w:rsidRPr="00334C3A">
              <w:rPr>
                <w:rFonts w:ascii="Calibri Light" w:eastAsia="Calibri Light" w:hAnsi="Calibri Light" w:cs="Calibri Light"/>
                <w:b/>
                <w:color w:val="000000" w:themeColor="text1"/>
                <w:sz w:val="28"/>
                <w:szCs w:val="24"/>
                <w:u w:val="single"/>
                <w:lang w:val="en-GB"/>
              </w:rPr>
              <w:t>NSPCC guidance:</w:t>
            </w:r>
          </w:p>
          <w:p w14:paraId="138E0FC4" w14:textId="77777777" w:rsidR="00CB2EC3" w:rsidRPr="004544EC" w:rsidRDefault="00403E34" w:rsidP="00CB2EC3">
            <w:pPr>
              <w:spacing w:after="160"/>
              <w:rPr>
                <w:rFonts w:ascii="Calibri" w:hAnsi="Calibri" w:cs="Calibri"/>
                <w:b/>
                <w:sz w:val="22"/>
                <w:szCs w:val="22"/>
              </w:rPr>
            </w:pPr>
            <w:hyperlink r:id="rId11">
              <w:r w:rsidR="00CB2EC3" w:rsidRPr="004544EC">
                <w:rPr>
                  <w:rStyle w:val="Hyperlink"/>
                  <w:rFonts w:ascii="Calibri" w:eastAsia="Calibri" w:hAnsi="Calibri" w:cs="Calibri"/>
                  <w:b/>
                  <w:color w:val="0000FF"/>
                  <w:sz w:val="22"/>
                  <w:szCs w:val="22"/>
                  <w:lang w:val="en-GB"/>
                </w:rPr>
                <w:t>overall online safety</w:t>
              </w:r>
            </w:hyperlink>
          </w:p>
          <w:p w14:paraId="4BFF94BD" w14:textId="77777777" w:rsidR="00CB2EC3" w:rsidRPr="004544EC" w:rsidRDefault="00403E34" w:rsidP="00CB2EC3">
            <w:pPr>
              <w:spacing w:after="160"/>
              <w:rPr>
                <w:rFonts w:ascii="Calibri" w:hAnsi="Calibri" w:cs="Calibri"/>
                <w:b/>
                <w:sz w:val="22"/>
                <w:szCs w:val="22"/>
              </w:rPr>
            </w:pPr>
            <w:hyperlink r:id="rId12">
              <w:r w:rsidR="00CB2EC3" w:rsidRPr="004544EC">
                <w:rPr>
                  <w:rStyle w:val="Hyperlink"/>
                  <w:rFonts w:ascii="Calibri" w:eastAsia="Calibri Light" w:hAnsi="Calibri" w:cs="Calibri"/>
                  <w:b/>
                  <w:color w:val="0000FF"/>
                  <w:sz w:val="22"/>
                  <w:szCs w:val="22"/>
                  <w:lang w:val="en-GB"/>
                </w:rPr>
                <w:t>safe remote learning</w:t>
              </w:r>
            </w:hyperlink>
            <w:r w:rsidR="00CB2EC3" w:rsidRPr="004544EC">
              <w:rPr>
                <w:rFonts w:ascii="Calibri" w:eastAsia="Calibri Light" w:hAnsi="Calibri" w:cs="Calibri"/>
                <w:b/>
                <w:color w:val="0000FF"/>
                <w:sz w:val="22"/>
                <w:szCs w:val="22"/>
                <w:u w:val="single"/>
                <w:lang w:val="en-GB"/>
              </w:rPr>
              <w:t xml:space="preserve"> </w:t>
            </w:r>
          </w:p>
          <w:p w14:paraId="26F9FBE4" w14:textId="77777777" w:rsidR="00CB2EC3" w:rsidRPr="004544EC" w:rsidRDefault="00403E34" w:rsidP="00CB2EC3">
            <w:pPr>
              <w:spacing w:after="160"/>
              <w:rPr>
                <w:rFonts w:ascii="Calibri" w:hAnsi="Calibri" w:cs="Calibri"/>
                <w:b/>
                <w:sz w:val="22"/>
                <w:szCs w:val="22"/>
              </w:rPr>
            </w:pPr>
            <w:hyperlink r:id="rId13" w:anchor="article-top">
              <w:r w:rsidR="00CB2EC3" w:rsidRPr="004544EC">
                <w:rPr>
                  <w:rStyle w:val="Hyperlink"/>
                  <w:rFonts w:ascii="Calibri" w:eastAsia="Calibri" w:hAnsi="Calibri" w:cs="Calibri"/>
                  <w:b/>
                  <w:color w:val="0000FF"/>
                  <w:sz w:val="22"/>
                  <w:szCs w:val="22"/>
                  <w:lang w:val="en-GB"/>
                </w:rPr>
                <w:t>live streaming</w:t>
              </w:r>
            </w:hyperlink>
          </w:p>
          <w:p w14:paraId="5F411C83" w14:textId="77777777" w:rsidR="00CB2EC3" w:rsidRPr="004544EC" w:rsidRDefault="00403E34" w:rsidP="00CB2EC3">
            <w:pPr>
              <w:spacing w:after="160"/>
              <w:rPr>
                <w:rFonts w:ascii="Calibri" w:hAnsi="Calibri" w:cs="Calibri"/>
                <w:b/>
                <w:sz w:val="22"/>
                <w:szCs w:val="22"/>
              </w:rPr>
            </w:pPr>
            <w:hyperlink r:id="rId14">
              <w:r w:rsidR="00CB2EC3" w:rsidRPr="004544EC">
                <w:rPr>
                  <w:rStyle w:val="Hyperlink"/>
                  <w:rFonts w:ascii="Calibri" w:eastAsia="Calibri Light" w:hAnsi="Calibri" w:cs="Calibri"/>
                  <w:b/>
                  <w:color w:val="0000FF"/>
                  <w:sz w:val="22"/>
                  <w:szCs w:val="22"/>
                  <w:lang w:val="en-GB"/>
                </w:rPr>
                <w:t>supporting parents and carers</w:t>
              </w:r>
            </w:hyperlink>
            <w:r w:rsidR="00CB2EC3" w:rsidRPr="004544EC">
              <w:rPr>
                <w:rFonts w:ascii="Calibri" w:eastAsia="Calibri Light" w:hAnsi="Calibri" w:cs="Calibri"/>
                <w:b/>
                <w:color w:val="0000FF"/>
                <w:sz w:val="22"/>
                <w:szCs w:val="22"/>
                <w:u w:val="single"/>
                <w:lang w:val="en-GB"/>
              </w:rPr>
              <w:t xml:space="preserve"> </w:t>
            </w:r>
          </w:p>
          <w:p w14:paraId="510D2D44" w14:textId="77777777" w:rsidR="00CB2EC3" w:rsidRDefault="00CB2EC3" w:rsidP="00CB2EC3">
            <w:pPr>
              <w:rPr>
                <w:rFonts w:ascii="Calibri Light" w:eastAsia="Calibri Light" w:hAnsi="Calibri Light" w:cs="Calibri Light"/>
                <w:b/>
                <w:color w:val="000000" w:themeColor="text1"/>
                <w:sz w:val="28"/>
                <w:szCs w:val="24"/>
                <w:u w:val="single"/>
                <w:lang w:val="en-GB"/>
              </w:rPr>
            </w:pPr>
          </w:p>
        </w:tc>
        <w:tc>
          <w:tcPr>
            <w:tcW w:w="4675" w:type="dxa"/>
          </w:tcPr>
          <w:p w14:paraId="51319806" w14:textId="77777777" w:rsidR="00CB2EC3" w:rsidRPr="00CB2EC3" w:rsidRDefault="00CB2EC3" w:rsidP="00CB2EC3">
            <w:pPr>
              <w:spacing w:after="160"/>
              <w:rPr>
                <w:rFonts w:ascii="Calibri" w:eastAsia="Calibri" w:hAnsi="Calibri" w:cs="Calibri"/>
                <w:b/>
                <w:color w:val="000000" w:themeColor="text1"/>
                <w:sz w:val="28"/>
                <w:szCs w:val="22"/>
                <w:u w:val="single"/>
              </w:rPr>
            </w:pPr>
            <w:r w:rsidRPr="00CB2EC3">
              <w:rPr>
                <w:rFonts w:ascii="Calibri" w:eastAsia="Calibri" w:hAnsi="Calibri" w:cs="Calibri"/>
                <w:b/>
                <w:color w:val="000000" w:themeColor="text1"/>
                <w:sz w:val="28"/>
                <w:szCs w:val="22"/>
                <w:u w:val="single"/>
                <w:lang w:val="en-GB"/>
              </w:rPr>
              <w:t>UK Safer Internet Centre guidance:</w:t>
            </w:r>
          </w:p>
          <w:p w14:paraId="76A20FEB" w14:textId="77777777" w:rsidR="00CB2EC3" w:rsidRPr="00334C3A" w:rsidRDefault="00403E34" w:rsidP="00CB2EC3">
            <w:pPr>
              <w:spacing w:after="160"/>
              <w:rPr>
                <w:b/>
              </w:rPr>
            </w:pPr>
            <w:hyperlink r:id="rId15">
              <w:r w:rsidR="00CB2EC3" w:rsidRPr="00334C3A">
                <w:rPr>
                  <w:rStyle w:val="Hyperlink"/>
                  <w:rFonts w:ascii="Calibri" w:eastAsia="Calibri" w:hAnsi="Calibri" w:cs="Calibri"/>
                  <w:b/>
                  <w:color w:val="0000FF"/>
                  <w:sz w:val="22"/>
                  <w:szCs w:val="22"/>
                  <w:lang w:val="en-GB"/>
                </w:rPr>
                <w:t>remote learning amidst coronavirus</w:t>
              </w:r>
            </w:hyperlink>
          </w:p>
          <w:p w14:paraId="4249A03C" w14:textId="77777777" w:rsidR="00CB2EC3" w:rsidRPr="00334C3A" w:rsidRDefault="00403E34" w:rsidP="00CB2EC3">
            <w:pPr>
              <w:spacing w:after="160"/>
              <w:rPr>
                <w:b/>
              </w:rPr>
            </w:pPr>
            <w:hyperlink r:id="rId16">
              <w:r w:rsidR="00CB2EC3" w:rsidRPr="00334C3A">
                <w:rPr>
                  <w:rStyle w:val="Hyperlink"/>
                  <w:rFonts w:ascii="Calibri" w:eastAsia="Calibri" w:hAnsi="Calibri" w:cs="Calibri"/>
                  <w:b/>
                  <w:color w:val="0000FF"/>
                  <w:sz w:val="22"/>
                  <w:szCs w:val="22"/>
                  <w:lang w:val="en-GB"/>
                </w:rPr>
                <w:t>appropriate monitoring and filtering</w:t>
              </w:r>
            </w:hyperlink>
          </w:p>
          <w:p w14:paraId="1D94ED00" w14:textId="77777777" w:rsidR="00CB2EC3" w:rsidRPr="00334C3A" w:rsidRDefault="00403E34" w:rsidP="00CB2EC3">
            <w:pPr>
              <w:spacing w:after="160"/>
              <w:rPr>
                <w:b/>
              </w:rPr>
            </w:pPr>
            <w:hyperlink r:id="rId17">
              <w:r w:rsidR="00CB2EC3" w:rsidRPr="00334C3A">
                <w:rPr>
                  <w:rStyle w:val="Hyperlink"/>
                  <w:rFonts w:ascii="Calibri" w:eastAsia="Calibri" w:hAnsi="Calibri" w:cs="Calibri"/>
                  <w:b/>
                  <w:color w:val="0000FF"/>
                  <w:sz w:val="22"/>
                  <w:szCs w:val="22"/>
                  <w:lang w:val="en-GB"/>
                </w:rPr>
                <w:t>helpline for professionals</w:t>
              </w:r>
            </w:hyperlink>
          </w:p>
          <w:p w14:paraId="7554CC3F" w14:textId="77777777" w:rsidR="00CB2EC3" w:rsidRPr="00334C3A" w:rsidRDefault="00403E34" w:rsidP="00CB2EC3">
            <w:pPr>
              <w:spacing w:after="160"/>
              <w:rPr>
                <w:b/>
              </w:rPr>
            </w:pPr>
            <w:hyperlink r:id="rId18">
              <w:r w:rsidR="00CB2EC3" w:rsidRPr="00334C3A">
                <w:rPr>
                  <w:rStyle w:val="Hyperlink"/>
                  <w:rFonts w:ascii="Calibri" w:eastAsia="Calibri" w:hAnsi="Calibri" w:cs="Calibri"/>
                  <w:b/>
                  <w:color w:val="0000FF"/>
                  <w:sz w:val="22"/>
                  <w:szCs w:val="22"/>
                  <w:lang w:val="en-GB"/>
                </w:rPr>
                <w:t>guidance and questions for governors</w:t>
              </w:r>
            </w:hyperlink>
            <w:r w:rsidR="00CB2EC3" w:rsidRPr="00334C3A">
              <w:rPr>
                <w:rFonts w:ascii="Calibri" w:eastAsia="Calibri" w:hAnsi="Calibri" w:cs="Calibri"/>
                <w:b/>
                <w:color w:val="0000FF"/>
                <w:sz w:val="22"/>
                <w:szCs w:val="22"/>
                <w:u w:val="single"/>
                <w:lang w:val="en-GB"/>
              </w:rPr>
              <w:t xml:space="preserve"> </w:t>
            </w:r>
          </w:p>
          <w:p w14:paraId="018E5F33" w14:textId="77777777" w:rsidR="00CB2EC3" w:rsidRDefault="00CB2EC3" w:rsidP="00CB2EC3">
            <w:pPr>
              <w:rPr>
                <w:rFonts w:ascii="Calibri Light" w:eastAsia="Calibri Light" w:hAnsi="Calibri Light" w:cs="Calibri Light"/>
                <w:b/>
                <w:color w:val="000000" w:themeColor="text1"/>
                <w:sz w:val="28"/>
                <w:szCs w:val="24"/>
                <w:u w:val="single"/>
                <w:lang w:val="en-GB"/>
              </w:rPr>
            </w:pPr>
          </w:p>
        </w:tc>
      </w:tr>
    </w:tbl>
    <w:p w14:paraId="22F16CAB" w14:textId="77777777" w:rsidR="004544EC" w:rsidRDefault="004544EC" w:rsidP="6A4EA3F5">
      <w:pPr>
        <w:spacing w:after="160"/>
        <w:rPr>
          <w:rFonts w:ascii="Calibri" w:eastAsia="Calibri" w:hAnsi="Calibri" w:cs="Calibri"/>
          <w:b/>
          <w:color w:val="000000" w:themeColor="text1"/>
          <w:sz w:val="28"/>
          <w:szCs w:val="22"/>
          <w:lang w:val="en-GB"/>
        </w:rPr>
      </w:pPr>
    </w:p>
    <w:p w14:paraId="6DB9380E" w14:textId="77777777" w:rsidR="004544EC" w:rsidRDefault="004544EC" w:rsidP="6A4EA3F5">
      <w:pPr>
        <w:spacing w:after="160"/>
        <w:rPr>
          <w:rFonts w:ascii="Calibri Light" w:eastAsia="Calibri Light" w:hAnsi="Calibri Light" w:cs="Calibri Light"/>
          <w:b/>
          <w:color w:val="000000" w:themeColor="text1"/>
          <w:sz w:val="28"/>
          <w:szCs w:val="24"/>
          <w:lang w:val="en-GB"/>
        </w:rPr>
      </w:pPr>
    </w:p>
    <w:p w14:paraId="5B8CAAD7" w14:textId="22E2B151" w:rsidR="006F7091" w:rsidRPr="00334C3A" w:rsidRDefault="05AB465F" w:rsidP="6A4EA3F5">
      <w:pPr>
        <w:spacing w:after="160"/>
        <w:rPr>
          <w:rFonts w:ascii="Calibri Light" w:eastAsia="Calibri Light" w:hAnsi="Calibri Light" w:cs="Calibri Light"/>
          <w:b/>
          <w:color w:val="000000" w:themeColor="text1"/>
          <w:sz w:val="28"/>
          <w:szCs w:val="24"/>
          <w:lang w:val="en-GB"/>
        </w:rPr>
      </w:pPr>
      <w:r w:rsidRPr="00334C3A">
        <w:rPr>
          <w:rFonts w:ascii="Calibri Light" w:eastAsia="Calibri Light" w:hAnsi="Calibri Light" w:cs="Calibri Light"/>
          <w:b/>
          <w:color w:val="000000" w:themeColor="text1"/>
          <w:sz w:val="28"/>
          <w:szCs w:val="24"/>
          <w:lang w:val="en-GB"/>
        </w:rPr>
        <w:lastRenderedPageBreak/>
        <w:t xml:space="preserve">The </w:t>
      </w:r>
      <w:r w:rsidRPr="00334C3A">
        <w:rPr>
          <w:rFonts w:ascii="Calibri Light" w:eastAsia="Calibri Light" w:hAnsi="Calibri Light" w:cs="Calibri Light"/>
          <w:b/>
          <w:iCs/>
          <w:color w:val="000000" w:themeColor="text1"/>
          <w:sz w:val="28"/>
          <w:szCs w:val="24"/>
          <w:lang w:val="en-GB"/>
        </w:rPr>
        <w:t>TES</w:t>
      </w:r>
      <w:r w:rsidR="006F7091">
        <w:rPr>
          <w:rFonts w:ascii="Calibri Light" w:eastAsia="Calibri Light" w:hAnsi="Calibri Light" w:cs="Calibri Light"/>
          <w:b/>
          <w:iCs/>
          <w:color w:val="000000" w:themeColor="text1"/>
          <w:sz w:val="28"/>
          <w:szCs w:val="24"/>
          <w:lang w:val="en-GB"/>
        </w:rPr>
        <w:t>:</w:t>
      </w:r>
      <w:r w:rsidRPr="00334C3A">
        <w:rPr>
          <w:rFonts w:ascii="Calibri Light" w:eastAsia="Calibri Light" w:hAnsi="Calibri Light" w:cs="Calibri Light"/>
          <w:b/>
          <w:color w:val="000000" w:themeColor="text1"/>
          <w:sz w:val="28"/>
          <w:szCs w:val="24"/>
          <w:lang w:val="en-GB"/>
        </w:rPr>
        <w:t xml:space="preserve"> </w:t>
      </w:r>
    </w:p>
    <w:p w14:paraId="0E2A84D5" w14:textId="5B69F5C9" w:rsidR="05AB465F" w:rsidRPr="004544EC" w:rsidRDefault="05AB465F" w:rsidP="6A4EA3F5">
      <w:pPr>
        <w:spacing w:after="160"/>
        <w:rPr>
          <w:rFonts w:ascii="Calibri" w:eastAsia="Calibri Light" w:hAnsi="Calibri" w:cs="Calibri"/>
          <w:color w:val="000000" w:themeColor="text1"/>
          <w:sz w:val="22"/>
          <w:szCs w:val="22"/>
        </w:rPr>
      </w:pPr>
      <w:r w:rsidRPr="004544EC">
        <w:rPr>
          <w:rFonts w:ascii="Calibri" w:eastAsia="Calibri Light" w:hAnsi="Calibri" w:cs="Calibri"/>
          <w:color w:val="000000" w:themeColor="text1"/>
          <w:sz w:val="22"/>
          <w:szCs w:val="22"/>
          <w:lang w:val="en-GB"/>
        </w:rPr>
        <w:t>has also compiled a list of 10 rules for teachers at home, based on the NSPCC guidance:</w:t>
      </w:r>
    </w:p>
    <w:p w14:paraId="6E67B89E" w14:textId="793E2E35" w:rsidR="05AB465F" w:rsidRPr="004544EC" w:rsidRDefault="05AB465F" w:rsidP="6A4EA3F5">
      <w:pPr>
        <w:pStyle w:val="ListParagraph"/>
        <w:numPr>
          <w:ilvl w:val="0"/>
          <w:numId w:val="1"/>
        </w:numPr>
        <w:spacing w:after="160"/>
        <w:rPr>
          <w:rFonts w:ascii="Calibri" w:hAnsi="Calibri" w:cs="Calibri"/>
          <w:color w:val="000000" w:themeColor="text1"/>
          <w:sz w:val="22"/>
          <w:szCs w:val="22"/>
          <w:lang w:val="en-GB"/>
        </w:rPr>
      </w:pPr>
      <w:r w:rsidRPr="004544EC">
        <w:rPr>
          <w:rFonts w:ascii="Calibri" w:eastAsia="Calibri Light" w:hAnsi="Calibri" w:cs="Calibri"/>
          <w:color w:val="000000" w:themeColor="text1"/>
          <w:sz w:val="22"/>
          <w:szCs w:val="22"/>
          <w:lang w:val="en-GB"/>
        </w:rPr>
        <w:t>If recording videos or livestreaming lessons, make sure to film in a neutral area where nothing personal or inappropriate can be seen or heard in the background.</w:t>
      </w:r>
    </w:p>
    <w:p w14:paraId="57984EDB" w14:textId="4942C0E1" w:rsidR="05AB465F" w:rsidRPr="004544EC" w:rsidRDefault="05AB465F" w:rsidP="6A4EA3F5">
      <w:pPr>
        <w:pStyle w:val="ListParagraph"/>
        <w:numPr>
          <w:ilvl w:val="0"/>
          <w:numId w:val="1"/>
        </w:numPr>
        <w:spacing w:after="160"/>
        <w:rPr>
          <w:rFonts w:ascii="Calibri" w:hAnsi="Calibri" w:cs="Calibri"/>
          <w:color w:val="000000" w:themeColor="text1"/>
          <w:sz w:val="22"/>
          <w:szCs w:val="22"/>
          <w:lang w:val="en-GB"/>
        </w:rPr>
      </w:pPr>
      <w:r w:rsidRPr="004544EC">
        <w:rPr>
          <w:rFonts w:ascii="Calibri" w:eastAsia="Calibri Light" w:hAnsi="Calibri" w:cs="Calibri"/>
          <w:color w:val="000000" w:themeColor="text1"/>
          <w:sz w:val="22"/>
          <w:szCs w:val="22"/>
          <w:lang w:val="en-GB"/>
        </w:rPr>
        <w:t>If communicating with students online, make sure the platform you are using is suitable for their age group. Also check the privacy settings.</w:t>
      </w:r>
    </w:p>
    <w:p w14:paraId="7B364743" w14:textId="14F0EB02" w:rsidR="05AB465F" w:rsidRPr="004544EC" w:rsidRDefault="05AB465F" w:rsidP="6A4EA3F5">
      <w:pPr>
        <w:pStyle w:val="ListParagraph"/>
        <w:numPr>
          <w:ilvl w:val="0"/>
          <w:numId w:val="1"/>
        </w:numPr>
        <w:spacing w:after="160"/>
        <w:rPr>
          <w:rFonts w:ascii="Calibri" w:hAnsi="Calibri" w:cs="Calibri"/>
          <w:color w:val="000000" w:themeColor="text1"/>
          <w:sz w:val="22"/>
          <w:szCs w:val="22"/>
        </w:rPr>
      </w:pPr>
      <w:r w:rsidRPr="004544EC">
        <w:rPr>
          <w:rFonts w:ascii="Calibri" w:eastAsia="Calibri Light" w:hAnsi="Calibri" w:cs="Calibri"/>
          <w:color w:val="000000" w:themeColor="text1"/>
          <w:sz w:val="22"/>
          <w:szCs w:val="22"/>
          <w:lang w:val="en-GB"/>
        </w:rPr>
        <w:t>Set up school accounts for any online platforms you use. Teachers must never use personal accounts. This also applies to communication via email.</w:t>
      </w:r>
    </w:p>
    <w:p w14:paraId="47D8286C" w14:textId="6328E72E" w:rsidR="05AB465F" w:rsidRPr="004544EC" w:rsidRDefault="05AB465F" w:rsidP="6A4EA3F5">
      <w:pPr>
        <w:pStyle w:val="ListParagraph"/>
        <w:numPr>
          <w:ilvl w:val="0"/>
          <w:numId w:val="1"/>
        </w:numPr>
        <w:spacing w:after="160"/>
        <w:rPr>
          <w:rFonts w:ascii="Calibri" w:hAnsi="Calibri" w:cs="Calibri"/>
          <w:color w:val="000000" w:themeColor="text1"/>
          <w:sz w:val="22"/>
          <w:szCs w:val="22"/>
        </w:rPr>
      </w:pPr>
      <w:r w:rsidRPr="004544EC">
        <w:rPr>
          <w:rFonts w:ascii="Calibri" w:eastAsia="Calibri Light" w:hAnsi="Calibri" w:cs="Calibri"/>
          <w:color w:val="000000" w:themeColor="text1"/>
          <w:sz w:val="22"/>
          <w:szCs w:val="22"/>
          <w:lang w:val="en-GB"/>
        </w:rPr>
        <w:t xml:space="preserve">Get written consent from parents or guardians for children to be involved in online lessons. An example consent form can be found </w:t>
      </w:r>
      <w:hyperlink r:id="rId19">
        <w:r w:rsidRPr="004544EC">
          <w:rPr>
            <w:rStyle w:val="Hyperlink"/>
            <w:rFonts w:ascii="Calibri" w:eastAsia="Calibri Light" w:hAnsi="Calibri" w:cs="Calibri"/>
            <w:color w:val="000000" w:themeColor="text1"/>
            <w:sz w:val="22"/>
            <w:szCs w:val="22"/>
            <w:lang w:val="en-GB"/>
          </w:rPr>
          <w:t>here</w:t>
        </w:r>
      </w:hyperlink>
      <w:r w:rsidRPr="004544EC">
        <w:rPr>
          <w:rFonts w:ascii="Calibri" w:eastAsia="Calibri Light" w:hAnsi="Calibri" w:cs="Calibri"/>
          <w:color w:val="000000" w:themeColor="text1"/>
          <w:sz w:val="22"/>
          <w:szCs w:val="22"/>
          <w:u w:val="single"/>
          <w:lang w:val="en-GB"/>
        </w:rPr>
        <w:t xml:space="preserve"> (NSPCC)</w:t>
      </w:r>
    </w:p>
    <w:p w14:paraId="29A13B4A" w14:textId="3D7244AF" w:rsidR="05AB465F" w:rsidRPr="004544EC" w:rsidRDefault="05AB465F" w:rsidP="6A4EA3F5">
      <w:pPr>
        <w:pStyle w:val="ListParagraph"/>
        <w:numPr>
          <w:ilvl w:val="0"/>
          <w:numId w:val="1"/>
        </w:numPr>
        <w:spacing w:after="160"/>
        <w:rPr>
          <w:rFonts w:ascii="Calibri" w:hAnsi="Calibri" w:cs="Calibri"/>
          <w:color w:val="000000" w:themeColor="text1"/>
          <w:sz w:val="22"/>
          <w:szCs w:val="22"/>
        </w:rPr>
      </w:pPr>
      <w:r w:rsidRPr="004544EC">
        <w:rPr>
          <w:rFonts w:ascii="Calibri" w:eastAsia="Calibri Light" w:hAnsi="Calibri" w:cs="Calibri"/>
          <w:color w:val="000000" w:themeColor="text1"/>
          <w:sz w:val="22"/>
          <w:szCs w:val="22"/>
          <w:lang w:val="en-GB"/>
        </w:rPr>
        <w:t xml:space="preserve">Schools should set out clearly when it is and isn’t appropriate to contact children at home. Further guidance on one-to-one contact can be found </w:t>
      </w:r>
      <w:hyperlink r:id="rId20">
        <w:r w:rsidRPr="004544EC">
          <w:rPr>
            <w:rStyle w:val="Hyperlink"/>
            <w:rFonts w:ascii="Calibri" w:eastAsia="Calibri Light" w:hAnsi="Calibri" w:cs="Calibri"/>
            <w:color w:val="000000" w:themeColor="text1"/>
            <w:sz w:val="22"/>
            <w:szCs w:val="22"/>
            <w:lang w:val="en-GB"/>
          </w:rPr>
          <w:t>here</w:t>
        </w:r>
      </w:hyperlink>
      <w:r w:rsidRPr="004544EC">
        <w:rPr>
          <w:rFonts w:ascii="Calibri" w:eastAsia="Calibri Light" w:hAnsi="Calibri" w:cs="Calibri"/>
          <w:color w:val="000000" w:themeColor="text1"/>
          <w:sz w:val="22"/>
          <w:szCs w:val="22"/>
          <w:u w:val="single"/>
          <w:lang w:val="en-GB"/>
        </w:rPr>
        <w:t xml:space="preserve"> (NSPCC)</w:t>
      </w:r>
    </w:p>
    <w:p w14:paraId="458967DC" w14:textId="5843763E" w:rsidR="05AB465F" w:rsidRPr="004544EC" w:rsidRDefault="05AB465F" w:rsidP="6A4EA3F5">
      <w:pPr>
        <w:pStyle w:val="ListParagraph"/>
        <w:numPr>
          <w:ilvl w:val="0"/>
          <w:numId w:val="1"/>
        </w:numPr>
        <w:spacing w:after="160"/>
        <w:rPr>
          <w:rFonts w:ascii="Calibri" w:hAnsi="Calibri" w:cs="Calibri"/>
          <w:color w:val="000000" w:themeColor="text1"/>
          <w:sz w:val="22"/>
          <w:szCs w:val="22"/>
        </w:rPr>
      </w:pPr>
      <w:r w:rsidRPr="004544EC">
        <w:rPr>
          <w:rFonts w:ascii="Calibri" w:eastAsia="Calibri Light" w:hAnsi="Calibri" w:cs="Calibri"/>
          <w:color w:val="000000" w:themeColor="text1"/>
          <w:sz w:val="22"/>
          <w:szCs w:val="22"/>
          <w:lang w:val="en-GB"/>
        </w:rPr>
        <w:t xml:space="preserve">If it is appropriate to communicate with a child on an individual basis – for example, to give feedback on a piece of work – use parents’ or carers’ email addresses or phone numbers, when it is safe to do so. </w:t>
      </w:r>
    </w:p>
    <w:p w14:paraId="1195069C" w14:textId="2E8EDFC2" w:rsidR="05AB465F" w:rsidRPr="004544EC" w:rsidRDefault="05AB465F" w:rsidP="6A4EA3F5">
      <w:pPr>
        <w:pStyle w:val="ListParagraph"/>
        <w:numPr>
          <w:ilvl w:val="0"/>
          <w:numId w:val="1"/>
        </w:numPr>
        <w:spacing w:after="160"/>
        <w:rPr>
          <w:rFonts w:ascii="Calibri" w:hAnsi="Calibri" w:cs="Calibri"/>
          <w:color w:val="000000" w:themeColor="text1"/>
          <w:sz w:val="22"/>
          <w:szCs w:val="22"/>
        </w:rPr>
      </w:pPr>
      <w:r w:rsidRPr="004544EC">
        <w:rPr>
          <w:rFonts w:ascii="Calibri" w:eastAsia="Calibri Light" w:hAnsi="Calibri" w:cs="Calibri"/>
          <w:color w:val="000000" w:themeColor="text1"/>
          <w:sz w:val="22"/>
          <w:szCs w:val="22"/>
          <w:lang w:val="en-GB"/>
        </w:rPr>
        <w:t>Make sure any phone calls are made from a blocked number so teachers' personal contact details are not visible.</w:t>
      </w:r>
    </w:p>
    <w:p w14:paraId="58274003" w14:textId="51942036" w:rsidR="05AB465F" w:rsidRPr="004544EC" w:rsidRDefault="05AB465F" w:rsidP="6A4EA3F5">
      <w:pPr>
        <w:pStyle w:val="ListParagraph"/>
        <w:numPr>
          <w:ilvl w:val="0"/>
          <w:numId w:val="1"/>
        </w:numPr>
        <w:spacing w:after="160"/>
        <w:rPr>
          <w:rFonts w:ascii="Calibri" w:hAnsi="Calibri" w:cs="Calibri"/>
          <w:color w:val="000000" w:themeColor="text1"/>
          <w:sz w:val="22"/>
          <w:szCs w:val="22"/>
        </w:rPr>
      </w:pPr>
      <w:r w:rsidRPr="004544EC">
        <w:rPr>
          <w:rFonts w:ascii="Calibri" w:eastAsia="Calibri Light" w:hAnsi="Calibri" w:cs="Calibri"/>
          <w:color w:val="000000" w:themeColor="text1"/>
          <w:sz w:val="22"/>
          <w:szCs w:val="22"/>
          <w:lang w:val="en-GB"/>
        </w:rPr>
        <w:t>Schools should check that everyone is able to contact the nominated child protection lead and deputy if they have any concerns about a child. This child protection lead should keep a note of any contact numbers they may need while the school is closed, for example, children’s social care and the local police.</w:t>
      </w:r>
    </w:p>
    <w:p w14:paraId="4C09A708" w14:textId="3AD9CF2B" w:rsidR="05AB465F" w:rsidRPr="004544EC" w:rsidRDefault="05AB465F" w:rsidP="6A4EA3F5">
      <w:pPr>
        <w:pStyle w:val="ListParagraph"/>
        <w:numPr>
          <w:ilvl w:val="0"/>
          <w:numId w:val="1"/>
        </w:numPr>
        <w:spacing w:after="160"/>
        <w:rPr>
          <w:rFonts w:ascii="Calibri" w:hAnsi="Calibri" w:cs="Calibri"/>
          <w:color w:val="000000" w:themeColor="text1"/>
          <w:sz w:val="22"/>
          <w:szCs w:val="22"/>
        </w:rPr>
      </w:pPr>
      <w:r w:rsidRPr="004544EC">
        <w:rPr>
          <w:rFonts w:ascii="Calibri" w:eastAsia="Calibri Light" w:hAnsi="Calibri" w:cs="Calibri"/>
          <w:color w:val="000000" w:themeColor="text1"/>
          <w:sz w:val="22"/>
          <w:szCs w:val="22"/>
          <w:lang w:val="en-GB"/>
        </w:rPr>
        <w:t>Talk to children regularly about the benefits and risks of the online world and give them space to ask questions.</w:t>
      </w:r>
    </w:p>
    <w:p w14:paraId="12F1601E" w14:textId="18709A67" w:rsidR="05AB465F" w:rsidRPr="004544EC" w:rsidRDefault="05AB465F" w:rsidP="6A4EA3F5">
      <w:pPr>
        <w:pStyle w:val="ListParagraph"/>
        <w:numPr>
          <w:ilvl w:val="0"/>
          <w:numId w:val="1"/>
        </w:numPr>
        <w:spacing w:after="160"/>
        <w:rPr>
          <w:rFonts w:ascii="Calibri" w:hAnsi="Calibri" w:cs="Calibri"/>
          <w:color w:val="000000" w:themeColor="text1"/>
          <w:sz w:val="22"/>
          <w:szCs w:val="22"/>
        </w:rPr>
      </w:pPr>
      <w:r w:rsidRPr="004544EC">
        <w:rPr>
          <w:rFonts w:ascii="Calibri" w:eastAsia="Calibri Light" w:hAnsi="Calibri" w:cs="Calibri"/>
          <w:color w:val="000000" w:themeColor="text1"/>
          <w:sz w:val="22"/>
          <w:szCs w:val="22"/>
          <w:lang w:val="en-GB"/>
        </w:rPr>
        <w:t xml:space="preserve">Tell children and young people where they can go if they are worried about anything or need to talk to someone while the school is closed. For example, Childline can be contacted for free on 0800 1111, or children can </w:t>
      </w:r>
      <w:hyperlink r:id="rId21">
        <w:r w:rsidRPr="00403E34">
          <w:rPr>
            <w:rStyle w:val="Hyperlink"/>
            <w:rFonts w:ascii="Calibri" w:eastAsia="Calibri Light" w:hAnsi="Calibri" w:cs="Calibri"/>
            <w:color w:val="0070C0"/>
            <w:sz w:val="22"/>
            <w:szCs w:val="22"/>
            <w:lang w:val="en-GB"/>
          </w:rPr>
          <w:t>get support online</w:t>
        </w:r>
      </w:hyperlink>
      <w:r w:rsidRPr="004544EC">
        <w:rPr>
          <w:rFonts w:ascii="Calibri" w:eastAsia="Calibri Light" w:hAnsi="Calibri" w:cs="Calibri"/>
          <w:color w:val="000000" w:themeColor="text1"/>
          <w:sz w:val="22"/>
          <w:szCs w:val="22"/>
          <w:u w:val="single"/>
          <w:lang w:val="en-GB"/>
        </w:rPr>
        <w:t>.</w:t>
      </w:r>
    </w:p>
    <w:p w14:paraId="55D91F05" w14:textId="5BE74E4F" w:rsidR="6A4EA3F5" w:rsidRDefault="6A4EA3F5" w:rsidP="6A4EA3F5">
      <w:pPr>
        <w:pStyle w:val="ListBullet"/>
        <w:numPr>
          <w:ilvl w:val="0"/>
          <w:numId w:val="0"/>
        </w:numPr>
        <w:rPr>
          <w:sz w:val="22"/>
          <w:szCs w:val="22"/>
        </w:rPr>
      </w:pPr>
    </w:p>
    <w:p w14:paraId="53B41719" w14:textId="3EE6F139" w:rsidR="004544EC" w:rsidRDefault="004544EC" w:rsidP="6A4EA3F5">
      <w:pPr>
        <w:pStyle w:val="ListBullet"/>
        <w:numPr>
          <w:ilvl w:val="0"/>
          <w:numId w:val="0"/>
        </w:numPr>
        <w:rPr>
          <w:sz w:val="22"/>
          <w:szCs w:val="22"/>
        </w:rPr>
      </w:pPr>
    </w:p>
    <w:p w14:paraId="3CC0FB10" w14:textId="526C691B" w:rsidR="004544EC" w:rsidRDefault="004544EC" w:rsidP="6A4EA3F5">
      <w:pPr>
        <w:pStyle w:val="ListBullet"/>
        <w:numPr>
          <w:ilvl w:val="0"/>
          <w:numId w:val="0"/>
        </w:numPr>
        <w:rPr>
          <w:sz w:val="22"/>
          <w:szCs w:val="22"/>
        </w:rPr>
      </w:pPr>
    </w:p>
    <w:p w14:paraId="240917E9" w14:textId="0BE71D17" w:rsidR="004544EC" w:rsidRDefault="004544EC" w:rsidP="6A4EA3F5">
      <w:pPr>
        <w:pStyle w:val="ListBullet"/>
        <w:numPr>
          <w:ilvl w:val="0"/>
          <w:numId w:val="0"/>
        </w:numPr>
        <w:rPr>
          <w:sz w:val="22"/>
          <w:szCs w:val="22"/>
        </w:rPr>
      </w:pPr>
    </w:p>
    <w:p w14:paraId="3C53ADDC" w14:textId="714194BB" w:rsidR="004544EC" w:rsidRDefault="004544EC" w:rsidP="6A4EA3F5">
      <w:pPr>
        <w:pStyle w:val="ListBullet"/>
        <w:numPr>
          <w:ilvl w:val="0"/>
          <w:numId w:val="0"/>
        </w:numPr>
        <w:rPr>
          <w:sz w:val="22"/>
          <w:szCs w:val="22"/>
        </w:rPr>
      </w:pPr>
    </w:p>
    <w:p w14:paraId="4C3CF082" w14:textId="77777777" w:rsidR="00CB2EC3" w:rsidRDefault="00CB2EC3" w:rsidP="004544EC">
      <w:pPr>
        <w:pStyle w:val="ListBullet"/>
        <w:numPr>
          <w:ilvl w:val="0"/>
          <w:numId w:val="0"/>
        </w:numPr>
        <w:jc w:val="right"/>
        <w:rPr>
          <w:sz w:val="22"/>
          <w:szCs w:val="22"/>
        </w:rPr>
      </w:pPr>
    </w:p>
    <w:p w14:paraId="2977E5BD" w14:textId="77777777" w:rsidR="00CB2EC3" w:rsidRDefault="00CB2EC3" w:rsidP="004544EC">
      <w:pPr>
        <w:pStyle w:val="ListBullet"/>
        <w:numPr>
          <w:ilvl w:val="0"/>
          <w:numId w:val="0"/>
        </w:numPr>
        <w:jc w:val="right"/>
        <w:rPr>
          <w:sz w:val="22"/>
          <w:szCs w:val="22"/>
        </w:rPr>
      </w:pPr>
    </w:p>
    <w:p w14:paraId="7BF3B288" w14:textId="58E377CD" w:rsidR="004544EC" w:rsidRDefault="004544EC" w:rsidP="004544EC">
      <w:pPr>
        <w:pStyle w:val="ListBullet"/>
        <w:numPr>
          <w:ilvl w:val="0"/>
          <w:numId w:val="0"/>
        </w:numPr>
        <w:jc w:val="right"/>
        <w:rPr>
          <w:sz w:val="22"/>
          <w:szCs w:val="22"/>
        </w:rPr>
      </w:pPr>
      <w:r>
        <w:rPr>
          <w:sz w:val="22"/>
          <w:szCs w:val="22"/>
        </w:rPr>
        <w:t>April 2020</w:t>
      </w:r>
    </w:p>
    <w:p w14:paraId="70A497B3" w14:textId="77777777" w:rsidR="004544EC" w:rsidRPr="004544EC" w:rsidRDefault="004544EC" w:rsidP="004544EC">
      <w:pPr>
        <w:pStyle w:val="ListBullet"/>
        <w:numPr>
          <w:ilvl w:val="0"/>
          <w:numId w:val="0"/>
        </w:numPr>
        <w:jc w:val="right"/>
        <w:rPr>
          <w:sz w:val="22"/>
          <w:szCs w:val="22"/>
        </w:rPr>
      </w:pPr>
    </w:p>
    <w:sectPr w:rsidR="004544EC" w:rsidRPr="004544EC" w:rsidSect="004544EC">
      <w:footerReference w:type="default" r:id="rId22"/>
      <w:pgSz w:w="12240" w:h="15840"/>
      <w:pgMar w:top="993" w:right="1440" w:bottom="1276"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9A26" w14:textId="77777777" w:rsidR="006463EA" w:rsidRDefault="006463EA">
      <w:r>
        <w:separator/>
      </w:r>
    </w:p>
    <w:p w14:paraId="5B6B606C" w14:textId="77777777" w:rsidR="006463EA" w:rsidRDefault="006463EA"/>
  </w:endnote>
  <w:endnote w:type="continuationSeparator" w:id="0">
    <w:p w14:paraId="70D2B310" w14:textId="77777777" w:rsidR="006463EA" w:rsidRDefault="006463EA">
      <w:r>
        <w:continuationSeparator/>
      </w:r>
    </w:p>
    <w:p w14:paraId="5E2C68BE" w14:textId="77777777" w:rsidR="006463EA" w:rsidRDefault="00646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D689B" w14:textId="77777777" w:rsidR="006463EA" w:rsidRDefault="006463EA">
      <w:r>
        <w:separator/>
      </w:r>
    </w:p>
    <w:p w14:paraId="0262DA21" w14:textId="77777777" w:rsidR="006463EA" w:rsidRDefault="006463EA"/>
  </w:footnote>
  <w:footnote w:type="continuationSeparator" w:id="0">
    <w:p w14:paraId="0EE849AB" w14:textId="77777777" w:rsidR="006463EA" w:rsidRDefault="006463EA">
      <w:r>
        <w:continuationSeparator/>
      </w:r>
    </w:p>
    <w:p w14:paraId="005ED9E0" w14:textId="77777777" w:rsidR="006463EA" w:rsidRDefault="006463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4017AA"/>
    <w:multiLevelType w:val="hybridMultilevel"/>
    <w:tmpl w:val="1AB03D9A"/>
    <w:lvl w:ilvl="0" w:tplc="B8A63AFC">
      <w:start w:val="1"/>
      <w:numFmt w:val="decimal"/>
      <w:lvlText w:val="%1."/>
      <w:lvlJc w:val="left"/>
      <w:pPr>
        <w:ind w:left="720" w:hanging="360"/>
      </w:pPr>
    </w:lvl>
    <w:lvl w:ilvl="1" w:tplc="31D89528">
      <w:start w:val="1"/>
      <w:numFmt w:val="lowerLetter"/>
      <w:lvlText w:val="%2."/>
      <w:lvlJc w:val="left"/>
      <w:pPr>
        <w:ind w:left="1440" w:hanging="360"/>
      </w:pPr>
    </w:lvl>
    <w:lvl w:ilvl="2" w:tplc="BA389DD4">
      <w:start w:val="1"/>
      <w:numFmt w:val="lowerRoman"/>
      <w:lvlText w:val="%3."/>
      <w:lvlJc w:val="right"/>
      <w:pPr>
        <w:ind w:left="2160" w:hanging="180"/>
      </w:pPr>
    </w:lvl>
    <w:lvl w:ilvl="3" w:tplc="470E35F6">
      <w:start w:val="1"/>
      <w:numFmt w:val="decimal"/>
      <w:lvlText w:val="%4."/>
      <w:lvlJc w:val="left"/>
      <w:pPr>
        <w:ind w:left="2880" w:hanging="360"/>
      </w:pPr>
    </w:lvl>
    <w:lvl w:ilvl="4" w:tplc="73EE106A">
      <w:start w:val="1"/>
      <w:numFmt w:val="lowerLetter"/>
      <w:lvlText w:val="%5."/>
      <w:lvlJc w:val="left"/>
      <w:pPr>
        <w:ind w:left="3600" w:hanging="360"/>
      </w:pPr>
    </w:lvl>
    <w:lvl w:ilvl="5" w:tplc="F5B8589E">
      <w:start w:val="1"/>
      <w:numFmt w:val="lowerRoman"/>
      <w:lvlText w:val="%6."/>
      <w:lvlJc w:val="right"/>
      <w:pPr>
        <w:ind w:left="4320" w:hanging="180"/>
      </w:pPr>
    </w:lvl>
    <w:lvl w:ilvl="6" w:tplc="FCBA1D7C">
      <w:start w:val="1"/>
      <w:numFmt w:val="decimal"/>
      <w:lvlText w:val="%7."/>
      <w:lvlJc w:val="left"/>
      <w:pPr>
        <w:ind w:left="5040" w:hanging="360"/>
      </w:pPr>
    </w:lvl>
    <w:lvl w:ilvl="7" w:tplc="61268E2C">
      <w:start w:val="1"/>
      <w:numFmt w:val="lowerLetter"/>
      <w:lvlText w:val="%8."/>
      <w:lvlJc w:val="left"/>
      <w:pPr>
        <w:ind w:left="5760" w:hanging="360"/>
      </w:pPr>
    </w:lvl>
    <w:lvl w:ilvl="8" w:tplc="98E8A496">
      <w:start w:val="1"/>
      <w:numFmt w:val="lowerRoman"/>
      <w:lvlText w:val="%9."/>
      <w:lvlJc w:val="right"/>
      <w:pPr>
        <w:ind w:left="6480" w:hanging="180"/>
      </w:pPr>
    </w:lvl>
  </w:abstractNum>
  <w:abstractNum w:abstractNumId="11" w15:restartNumberingAfterBreak="0">
    <w:nsid w:val="427E2E0D"/>
    <w:multiLevelType w:val="hybridMultilevel"/>
    <w:tmpl w:val="ABF695F4"/>
    <w:lvl w:ilvl="0" w:tplc="48740C08">
      <w:start w:val="1"/>
      <w:numFmt w:val="bullet"/>
      <w:lvlText w:val=""/>
      <w:lvlJc w:val="left"/>
      <w:pPr>
        <w:ind w:left="720" w:hanging="360"/>
      </w:pPr>
      <w:rPr>
        <w:rFonts w:ascii="Symbol" w:hAnsi="Symbol" w:hint="default"/>
      </w:rPr>
    </w:lvl>
    <w:lvl w:ilvl="1" w:tplc="DCEE31C2">
      <w:start w:val="1"/>
      <w:numFmt w:val="bullet"/>
      <w:lvlText w:val="o"/>
      <w:lvlJc w:val="left"/>
      <w:pPr>
        <w:ind w:left="1440" w:hanging="360"/>
      </w:pPr>
      <w:rPr>
        <w:rFonts w:ascii="Courier New" w:hAnsi="Courier New" w:hint="default"/>
      </w:rPr>
    </w:lvl>
    <w:lvl w:ilvl="2" w:tplc="42BEDB54">
      <w:start w:val="1"/>
      <w:numFmt w:val="bullet"/>
      <w:lvlText w:val=""/>
      <w:lvlJc w:val="left"/>
      <w:pPr>
        <w:ind w:left="2160" w:hanging="360"/>
      </w:pPr>
      <w:rPr>
        <w:rFonts w:ascii="Wingdings" w:hAnsi="Wingdings" w:hint="default"/>
      </w:rPr>
    </w:lvl>
    <w:lvl w:ilvl="3" w:tplc="CF080712">
      <w:start w:val="1"/>
      <w:numFmt w:val="bullet"/>
      <w:lvlText w:val=""/>
      <w:lvlJc w:val="left"/>
      <w:pPr>
        <w:ind w:left="2880" w:hanging="360"/>
      </w:pPr>
      <w:rPr>
        <w:rFonts w:ascii="Symbol" w:hAnsi="Symbol" w:hint="default"/>
      </w:rPr>
    </w:lvl>
    <w:lvl w:ilvl="4" w:tplc="B2FE5B9C">
      <w:start w:val="1"/>
      <w:numFmt w:val="bullet"/>
      <w:lvlText w:val="o"/>
      <w:lvlJc w:val="left"/>
      <w:pPr>
        <w:ind w:left="3600" w:hanging="360"/>
      </w:pPr>
      <w:rPr>
        <w:rFonts w:ascii="Courier New" w:hAnsi="Courier New" w:hint="default"/>
      </w:rPr>
    </w:lvl>
    <w:lvl w:ilvl="5" w:tplc="F0E8BCFA">
      <w:start w:val="1"/>
      <w:numFmt w:val="bullet"/>
      <w:lvlText w:val=""/>
      <w:lvlJc w:val="left"/>
      <w:pPr>
        <w:ind w:left="4320" w:hanging="360"/>
      </w:pPr>
      <w:rPr>
        <w:rFonts w:ascii="Wingdings" w:hAnsi="Wingdings" w:hint="default"/>
      </w:rPr>
    </w:lvl>
    <w:lvl w:ilvl="6" w:tplc="48F2EDB6">
      <w:start w:val="1"/>
      <w:numFmt w:val="bullet"/>
      <w:lvlText w:val=""/>
      <w:lvlJc w:val="left"/>
      <w:pPr>
        <w:ind w:left="5040" w:hanging="360"/>
      </w:pPr>
      <w:rPr>
        <w:rFonts w:ascii="Symbol" w:hAnsi="Symbol" w:hint="default"/>
      </w:rPr>
    </w:lvl>
    <w:lvl w:ilvl="7" w:tplc="1E8ADBE2">
      <w:start w:val="1"/>
      <w:numFmt w:val="bullet"/>
      <w:lvlText w:val="o"/>
      <w:lvlJc w:val="left"/>
      <w:pPr>
        <w:ind w:left="5760" w:hanging="360"/>
      </w:pPr>
      <w:rPr>
        <w:rFonts w:ascii="Courier New" w:hAnsi="Courier New" w:hint="default"/>
      </w:rPr>
    </w:lvl>
    <w:lvl w:ilvl="8" w:tplc="0E5416C0">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8642C"/>
    <w:rsid w:val="00087192"/>
    <w:rsid w:val="0013074D"/>
    <w:rsid w:val="00233CAE"/>
    <w:rsid w:val="00334C3A"/>
    <w:rsid w:val="00403E34"/>
    <w:rsid w:val="00447041"/>
    <w:rsid w:val="004544EC"/>
    <w:rsid w:val="0058464E"/>
    <w:rsid w:val="006028CB"/>
    <w:rsid w:val="006463EA"/>
    <w:rsid w:val="00674A56"/>
    <w:rsid w:val="006F7091"/>
    <w:rsid w:val="00733795"/>
    <w:rsid w:val="007962A0"/>
    <w:rsid w:val="009D2B19"/>
    <w:rsid w:val="00A7A7D8"/>
    <w:rsid w:val="00B045AF"/>
    <w:rsid w:val="00BD2A50"/>
    <w:rsid w:val="00BD3917"/>
    <w:rsid w:val="00C00CB4"/>
    <w:rsid w:val="00C922B4"/>
    <w:rsid w:val="00CB2EC3"/>
    <w:rsid w:val="00D03AC1"/>
    <w:rsid w:val="00DC274F"/>
    <w:rsid w:val="00DC2CF0"/>
    <w:rsid w:val="00EE3E7C"/>
    <w:rsid w:val="00FE0D28"/>
    <w:rsid w:val="01385629"/>
    <w:rsid w:val="050271C3"/>
    <w:rsid w:val="05AB465F"/>
    <w:rsid w:val="0905A809"/>
    <w:rsid w:val="0997ADED"/>
    <w:rsid w:val="09D0A1FA"/>
    <w:rsid w:val="09F38E5D"/>
    <w:rsid w:val="0BC35327"/>
    <w:rsid w:val="1149CFCF"/>
    <w:rsid w:val="1245C608"/>
    <w:rsid w:val="1AB4E30B"/>
    <w:rsid w:val="1BA152B7"/>
    <w:rsid w:val="1BCAEF4D"/>
    <w:rsid w:val="1D1C34DD"/>
    <w:rsid w:val="1E29B76E"/>
    <w:rsid w:val="208D1A9B"/>
    <w:rsid w:val="26AB14A0"/>
    <w:rsid w:val="296820B3"/>
    <w:rsid w:val="2ACA5087"/>
    <w:rsid w:val="2D722B31"/>
    <w:rsid w:val="2F475D22"/>
    <w:rsid w:val="32562C42"/>
    <w:rsid w:val="3413C96A"/>
    <w:rsid w:val="34B9AD13"/>
    <w:rsid w:val="35099AC6"/>
    <w:rsid w:val="38CAE83A"/>
    <w:rsid w:val="39936C43"/>
    <w:rsid w:val="3E362229"/>
    <w:rsid w:val="3FF58270"/>
    <w:rsid w:val="408D132A"/>
    <w:rsid w:val="49F344F1"/>
    <w:rsid w:val="4AB1BE38"/>
    <w:rsid w:val="4BF1CF03"/>
    <w:rsid w:val="4C268888"/>
    <w:rsid w:val="4E176DCD"/>
    <w:rsid w:val="4F841180"/>
    <w:rsid w:val="5072EDF5"/>
    <w:rsid w:val="55DF4398"/>
    <w:rsid w:val="57D6888D"/>
    <w:rsid w:val="5C2D092F"/>
    <w:rsid w:val="5E27E9F8"/>
    <w:rsid w:val="5E9C4DC7"/>
    <w:rsid w:val="628C7E88"/>
    <w:rsid w:val="65EDADA8"/>
    <w:rsid w:val="6A4EA3F5"/>
    <w:rsid w:val="6D43DC49"/>
    <w:rsid w:val="6DAD57A9"/>
    <w:rsid w:val="6E8D8097"/>
    <w:rsid w:val="7A4F44AA"/>
    <w:rsid w:val="7B32EA27"/>
    <w:rsid w:val="7CE338C5"/>
    <w:rsid w:val="7FF6D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268888"/>
  <w15:chartTrackingRefBased/>
  <w15:docId w15:val="{84A12AA7-6D19-4E87-9640-2FA73A2A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5"/>
      </w:numPr>
      <w:contextualSpacing/>
    </w:pPr>
  </w:style>
  <w:style w:type="paragraph" w:styleId="ListBullet3">
    <w:name w:val="List Bullet 3"/>
    <w:basedOn w:val="Normal"/>
    <w:uiPriority w:val="99"/>
    <w:semiHidden/>
    <w:unhideWhenUsed/>
    <w:rsid w:val="00DC2CF0"/>
    <w:pPr>
      <w:numPr>
        <w:numId w:val="6"/>
      </w:numPr>
      <w:contextualSpacing/>
    </w:pPr>
  </w:style>
  <w:style w:type="paragraph" w:styleId="ListBullet4">
    <w:name w:val="List Bullet 4"/>
    <w:basedOn w:val="Normal"/>
    <w:uiPriority w:val="99"/>
    <w:semiHidden/>
    <w:unhideWhenUsed/>
    <w:rsid w:val="00DC2CF0"/>
    <w:pPr>
      <w:numPr>
        <w:numId w:val="7"/>
      </w:numPr>
      <w:contextualSpacing/>
    </w:pPr>
  </w:style>
  <w:style w:type="paragraph" w:styleId="ListBullet5">
    <w:name w:val="List Bullet 5"/>
    <w:basedOn w:val="Normal"/>
    <w:uiPriority w:val="99"/>
    <w:semiHidden/>
    <w:unhideWhenUsed/>
    <w:rsid w:val="00DC2CF0"/>
    <w:pPr>
      <w:numPr>
        <w:numId w:val="8"/>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9"/>
      </w:numPr>
      <w:contextualSpacing/>
    </w:pPr>
  </w:style>
  <w:style w:type="paragraph" w:styleId="ListNumber3">
    <w:name w:val="List Number 3"/>
    <w:basedOn w:val="Normal"/>
    <w:uiPriority w:val="99"/>
    <w:semiHidden/>
    <w:unhideWhenUsed/>
    <w:rsid w:val="00DC2CF0"/>
    <w:pPr>
      <w:numPr>
        <w:numId w:val="10"/>
      </w:numPr>
      <w:contextualSpacing/>
    </w:pPr>
  </w:style>
  <w:style w:type="paragraph" w:styleId="ListNumber4">
    <w:name w:val="List Number 4"/>
    <w:basedOn w:val="Normal"/>
    <w:uiPriority w:val="99"/>
    <w:semiHidden/>
    <w:unhideWhenUsed/>
    <w:rsid w:val="00DC2CF0"/>
    <w:pPr>
      <w:numPr>
        <w:numId w:val="11"/>
      </w:numPr>
      <w:contextualSpacing/>
    </w:pPr>
  </w:style>
  <w:style w:type="paragraph" w:styleId="ListNumber5">
    <w:name w:val="List Number 5"/>
    <w:basedOn w:val="Normal"/>
    <w:uiPriority w:val="99"/>
    <w:semiHidden/>
    <w:unhideWhenUsed/>
    <w:rsid w:val="00DC2CF0"/>
    <w:pPr>
      <w:numPr>
        <w:numId w:val="12"/>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68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arning.nspcc.org.uk/research-resources/schools/e-safety-for-schools/" TargetMode="External"/><Relationship Id="rId18" Type="http://schemas.openxmlformats.org/officeDocument/2006/relationships/hyperlink" Target="https://assets.publishing.service.gov.uk/government/uploads/system/uploads/attachment_data/file/759010/Guidance_for_School_Governors_-_Question_list.pdf" TargetMode="External"/><Relationship Id="rId3" Type="http://schemas.openxmlformats.org/officeDocument/2006/relationships/customXml" Target="../customXml/item3.xml"/><Relationship Id="rId21" Type="http://schemas.openxmlformats.org/officeDocument/2006/relationships/hyperlink" Target="https://www.childline.org.uk/get-support/" TargetMode="External"/><Relationship Id="rId7" Type="http://schemas.openxmlformats.org/officeDocument/2006/relationships/webSettings" Target="webSettings.xml"/><Relationship Id="rId12" Type="http://schemas.openxmlformats.org/officeDocument/2006/relationships/hyperlink" Target="https://learning.nspcc.org.uk/news/2020/march/undertaking-remote-teaching-safely/" TargetMode="External"/><Relationship Id="rId17" Type="http://schemas.openxmlformats.org/officeDocument/2006/relationships/hyperlink" Target="https://www.saferinternet.org.uk/helpline/professionals-online-safety-helpline" TargetMode="External"/><Relationship Id="rId2" Type="http://schemas.openxmlformats.org/officeDocument/2006/relationships/customXml" Target="../customXml/item2.xml"/><Relationship Id="rId16" Type="http://schemas.openxmlformats.org/officeDocument/2006/relationships/hyperlink" Target="https://www.saferinternet.org.uk/advice-centre/teachers-and-school-staff/appropriate-filtering-and-monitoring" TargetMode="External"/><Relationship Id="rId20" Type="http://schemas.openxmlformats.org/officeDocument/2006/relationships/hyperlink" Target="https://learning.nspcc.org.uk/safeguarding-child-protection/lone-work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ing.nspcc.org.uk/research-resources/schools/e-safety-for-school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aferinternet.org.uk/blog/advice-safe-remote-learning-amidst-coronaviru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learning.nspcc.org.uk/research-resources/templates/example-consent-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arning.nspcc.org.uk/research-resources/schools/e-safety-for-school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9B574D1464D45874E7E324FF750B9" ma:contentTypeVersion="5" ma:contentTypeDescription="Create a new document." ma:contentTypeScope="" ma:versionID="b91305453c1d85a202be501a36068cea">
  <xsd:schema xmlns:xsd="http://www.w3.org/2001/XMLSchema" xmlns:xs="http://www.w3.org/2001/XMLSchema" xmlns:p="http://schemas.microsoft.com/office/2006/metadata/properties" xmlns:ns3="81058db0-b6ea-4e43-b3b9-c45d69c02d1f" targetNamespace="http://schemas.microsoft.com/office/2006/metadata/properties" ma:root="true" ma:fieldsID="299e91e4078564ca88107f53f895ea6d" ns3:_="">
    <xsd:import namespace="81058db0-b6ea-4e43-b3b9-c45d69c02d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58db0-b6ea-4e43-b3b9-c45d69c02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5AB19-8720-44E8-AC16-578E0E048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58db0-b6ea-4e43-b3b9-c45d69c02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D897A-F1E6-47EF-8099-3CB9733BCBF9}">
  <ds:schemaRefs>
    <ds:schemaRef ds:uri="http://schemas.microsoft.com/sharepoint/v3/contenttype/forms"/>
  </ds:schemaRefs>
</ds:datastoreItem>
</file>

<file path=customXml/itemProps3.xml><?xml version="1.0" encoding="utf-8"?>
<ds:datastoreItem xmlns:ds="http://schemas.openxmlformats.org/officeDocument/2006/customXml" ds:itemID="{0727EB3F-2F3F-4A44-AD44-219F096C68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Roskell</dc:creator>
  <cp:keywords/>
  <dc:description/>
  <cp:lastModifiedBy>Leanne Gowar</cp:lastModifiedBy>
  <cp:revision>4</cp:revision>
  <dcterms:created xsi:type="dcterms:W3CDTF">2020-04-03T10:09:00Z</dcterms:created>
  <dcterms:modified xsi:type="dcterms:W3CDTF">2020-04-03T10:49:00Z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0x010100B749B574D1464D45874E7E324FF750B9</vt:lpwstr>
  </property>
</Properties>
</file>