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96BC" w14:textId="77777777" w:rsidR="00C211B6" w:rsidRPr="00E73E69" w:rsidRDefault="00C211B6" w:rsidP="00C211B6">
      <w:pPr>
        <w:spacing w:line="312" w:lineRule="auto"/>
        <w:jc w:val="center"/>
        <w:rPr>
          <w:rFonts w:ascii="Arial" w:hAnsi="Arial" w:cs="Arial"/>
          <w:b/>
          <w:szCs w:val="24"/>
          <w:u w:val="single"/>
        </w:rPr>
      </w:pPr>
      <w:r w:rsidRPr="00E73E69">
        <w:rPr>
          <w:rFonts w:ascii="Arial" w:hAnsi="Arial" w:cs="Arial"/>
          <w:b/>
          <w:szCs w:val="24"/>
          <w:u w:val="single"/>
        </w:rPr>
        <w:t>PERSON SPECIFICATION</w:t>
      </w:r>
    </w:p>
    <w:p w14:paraId="774D3A7C" w14:textId="2BD529BC" w:rsidR="00C211B6" w:rsidRPr="00E73E69" w:rsidRDefault="00137A3C" w:rsidP="00C211B6">
      <w:pPr>
        <w:spacing w:line="312" w:lineRule="auto"/>
        <w:rPr>
          <w:rFonts w:ascii="Arial" w:hAnsi="Arial" w:cs="Arial"/>
          <w:b/>
          <w:sz w:val="22"/>
          <w:szCs w:val="22"/>
          <w:u w:val="single"/>
        </w:rPr>
      </w:pPr>
      <w:r>
        <w:rPr>
          <w:rFonts w:ascii="Arial" w:hAnsi="Arial" w:cs="Arial"/>
          <w:b/>
          <w:sz w:val="22"/>
          <w:szCs w:val="22"/>
        </w:rPr>
        <w:t>Teaching Assistant – Level 3</w:t>
      </w:r>
    </w:p>
    <w:p w14:paraId="5AC6EC30" w14:textId="77777777" w:rsidR="00137A3C" w:rsidRPr="00F4331C" w:rsidRDefault="00137A3C" w:rsidP="00137A3C">
      <w:pPr>
        <w:spacing w:after="100"/>
        <w:ind w:left="720" w:hanging="720"/>
        <w:rPr>
          <w:rFonts w:ascii="Arial" w:hAnsi="Arial" w:cs="Arial"/>
          <w:b/>
          <w:smallCaps/>
          <w:sz w:val="22"/>
        </w:rPr>
      </w:pPr>
      <w:r w:rsidRPr="00F4331C">
        <w:rPr>
          <w:rFonts w:ascii="Arial" w:hAnsi="Arial" w:cs="Arial"/>
          <w:b/>
          <w:smallCaps/>
          <w:sz w:val="22"/>
        </w:rPr>
        <w:t>please note</w:t>
      </w:r>
    </w:p>
    <w:p w14:paraId="1C5FC7CE" w14:textId="77777777" w:rsidR="00137A3C" w:rsidRPr="00F4331C" w:rsidRDefault="00137A3C" w:rsidP="00137A3C">
      <w:pPr>
        <w:jc w:val="both"/>
        <w:rPr>
          <w:rFonts w:ascii="Arial" w:hAnsi="Arial" w:cs="Arial"/>
          <w:sz w:val="22"/>
        </w:rPr>
      </w:pPr>
      <w:r w:rsidRPr="00F4331C">
        <w:rPr>
          <w:rFonts w:ascii="Arial" w:hAnsi="Arial" w:cs="Arial"/>
          <w:sz w:val="22"/>
        </w:rPr>
        <w:t>The method of assessment for each criterion is shown in the right hand columns.  The shortlisting criteria are indicated by asterisk in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14:paraId="4831471D" w14:textId="77777777" w:rsidR="007B007E" w:rsidRPr="00E73E69" w:rsidRDefault="007B007E" w:rsidP="00C211B6">
      <w:pPr>
        <w:spacing w:line="312" w:lineRule="auto"/>
        <w:jc w:val="both"/>
        <w:rPr>
          <w:rFonts w:ascii="Arial" w:hAnsi="Arial" w:cs="Arial"/>
          <w:sz w:val="10"/>
          <w:szCs w:val="10"/>
        </w:rPr>
      </w:pPr>
    </w:p>
    <w:tbl>
      <w:tblPr>
        <w:tblW w:w="0" w:type="auto"/>
        <w:tblLayout w:type="fixed"/>
        <w:tblLook w:val="0000" w:firstRow="0" w:lastRow="0" w:firstColumn="0" w:lastColumn="0" w:noHBand="0" w:noVBand="0"/>
      </w:tblPr>
      <w:tblGrid>
        <w:gridCol w:w="6480"/>
        <w:gridCol w:w="1566"/>
        <w:gridCol w:w="1276"/>
        <w:gridCol w:w="709"/>
      </w:tblGrid>
      <w:tr w:rsidR="00137A3C" w:rsidRPr="00F4331C" w14:paraId="64A477A3" w14:textId="77777777" w:rsidTr="00AE6C59">
        <w:tblPrEx>
          <w:tblCellMar>
            <w:top w:w="0" w:type="dxa"/>
            <w:bottom w:w="0" w:type="dxa"/>
          </w:tblCellMar>
        </w:tblPrEx>
        <w:trPr>
          <w:gridBefore w:val="1"/>
          <w:wBefore w:w="6480" w:type="dxa"/>
          <w:cantSplit/>
          <w:tblHeader/>
        </w:trPr>
        <w:tc>
          <w:tcPr>
            <w:tcW w:w="3551" w:type="dxa"/>
            <w:gridSpan w:val="3"/>
            <w:tcBorders>
              <w:top w:val="single" w:sz="12" w:space="0" w:color="auto"/>
              <w:left w:val="single" w:sz="12" w:space="0" w:color="auto"/>
              <w:bottom w:val="single" w:sz="12" w:space="0" w:color="auto"/>
              <w:right w:val="single" w:sz="12" w:space="0" w:color="auto"/>
            </w:tcBorders>
          </w:tcPr>
          <w:p w14:paraId="27E05833" w14:textId="77777777" w:rsidR="00137A3C" w:rsidRPr="00F4331C" w:rsidRDefault="00137A3C" w:rsidP="00AE6C59">
            <w:pPr>
              <w:spacing w:before="60" w:after="60"/>
              <w:jc w:val="center"/>
              <w:rPr>
                <w:rFonts w:ascii="Arial" w:hAnsi="Arial" w:cs="Arial"/>
                <w:b/>
                <w:smallCaps/>
                <w:sz w:val="22"/>
              </w:rPr>
            </w:pPr>
            <w:r w:rsidRPr="00F4331C">
              <w:rPr>
                <w:rFonts w:ascii="Arial" w:hAnsi="Arial" w:cs="Arial"/>
                <w:b/>
                <w:smallCaps/>
                <w:sz w:val="22"/>
              </w:rPr>
              <w:t>method of assessment</w:t>
            </w:r>
          </w:p>
        </w:tc>
      </w:tr>
      <w:tr w:rsidR="00137A3C" w:rsidRPr="00F4331C" w14:paraId="31A710B7" w14:textId="77777777" w:rsidTr="00AE6C59">
        <w:tblPrEx>
          <w:tblCellMar>
            <w:top w:w="0" w:type="dxa"/>
            <w:bottom w:w="0" w:type="dxa"/>
          </w:tblCellMar>
        </w:tblPrEx>
        <w:trPr>
          <w:gridBefore w:val="1"/>
          <w:wBefore w:w="6480" w:type="dxa"/>
          <w:cantSplit/>
          <w:tblHeader/>
        </w:trPr>
        <w:tc>
          <w:tcPr>
            <w:tcW w:w="1566" w:type="dxa"/>
            <w:tcBorders>
              <w:top w:val="single" w:sz="12" w:space="0" w:color="auto"/>
              <w:left w:val="single" w:sz="12" w:space="0" w:color="auto"/>
              <w:bottom w:val="single" w:sz="12" w:space="0" w:color="auto"/>
              <w:right w:val="single" w:sz="6" w:space="0" w:color="auto"/>
            </w:tcBorders>
          </w:tcPr>
          <w:p w14:paraId="148EA3A0" w14:textId="77777777" w:rsidR="00137A3C" w:rsidRPr="00F4331C" w:rsidRDefault="00137A3C" w:rsidP="00AE6C59">
            <w:pPr>
              <w:spacing w:before="60" w:after="60"/>
              <w:jc w:val="center"/>
              <w:rPr>
                <w:rFonts w:ascii="Arial" w:hAnsi="Arial" w:cs="Arial"/>
                <w:b/>
                <w:smallCaps/>
                <w:sz w:val="22"/>
              </w:rPr>
            </w:pPr>
            <w:r w:rsidRPr="00F4331C">
              <w:rPr>
                <w:rFonts w:ascii="Arial" w:hAnsi="Arial" w:cs="Arial"/>
                <w:b/>
                <w:smallCaps/>
                <w:sz w:val="22"/>
              </w:rPr>
              <w:t>application</w:t>
            </w:r>
            <w:r w:rsidRPr="00F4331C">
              <w:rPr>
                <w:rFonts w:ascii="Arial" w:hAnsi="Arial" w:cs="Arial"/>
                <w:b/>
                <w:smallCaps/>
                <w:sz w:val="22"/>
              </w:rPr>
              <w:br/>
              <w:t>form</w:t>
            </w:r>
          </w:p>
        </w:tc>
        <w:tc>
          <w:tcPr>
            <w:tcW w:w="1276" w:type="dxa"/>
            <w:tcBorders>
              <w:top w:val="single" w:sz="12" w:space="0" w:color="auto"/>
              <w:left w:val="single" w:sz="6" w:space="0" w:color="auto"/>
              <w:bottom w:val="single" w:sz="12" w:space="0" w:color="auto"/>
              <w:right w:val="single" w:sz="6" w:space="0" w:color="auto"/>
            </w:tcBorders>
          </w:tcPr>
          <w:p w14:paraId="3F27EAD2" w14:textId="77777777" w:rsidR="00137A3C" w:rsidRPr="00F4331C" w:rsidRDefault="00137A3C" w:rsidP="00AE6C59">
            <w:pPr>
              <w:spacing w:before="60" w:after="60"/>
              <w:jc w:val="center"/>
              <w:rPr>
                <w:rFonts w:ascii="Arial" w:hAnsi="Arial" w:cs="Arial"/>
                <w:b/>
                <w:smallCaps/>
                <w:sz w:val="22"/>
              </w:rPr>
            </w:pPr>
            <w:r w:rsidRPr="00F4331C">
              <w:rPr>
                <w:rFonts w:ascii="Arial" w:hAnsi="Arial" w:cs="Arial"/>
                <w:b/>
                <w:smallCaps/>
                <w:sz w:val="22"/>
              </w:rPr>
              <w:t>interview</w:t>
            </w:r>
          </w:p>
        </w:tc>
        <w:tc>
          <w:tcPr>
            <w:tcW w:w="709" w:type="dxa"/>
            <w:tcBorders>
              <w:top w:val="single" w:sz="12" w:space="0" w:color="auto"/>
              <w:left w:val="single" w:sz="6" w:space="0" w:color="auto"/>
              <w:bottom w:val="single" w:sz="12" w:space="0" w:color="auto"/>
              <w:right w:val="single" w:sz="12" w:space="0" w:color="auto"/>
            </w:tcBorders>
          </w:tcPr>
          <w:p w14:paraId="79684EE1" w14:textId="77777777" w:rsidR="00137A3C" w:rsidRPr="00F4331C" w:rsidRDefault="00137A3C" w:rsidP="00AE6C59">
            <w:pPr>
              <w:spacing w:before="60" w:after="60"/>
              <w:jc w:val="center"/>
              <w:rPr>
                <w:rFonts w:ascii="Arial" w:hAnsi="Arial" w:cs="Arial"/>
                <w:b/>
                <w:smallCaps/>
                <w:sz w:val="22"/>
              </w:rPr>
            </w:pPr>
            <w:r w:rsidRPr="00F4331C">
              <w:rPr>
                <w:rFonts w:ascii="Arial" w:hAnsi="Arial" w:cs="Arial"/>
                <w:b/>
                <w:smallCaps/>
                <w:sz w:val="22"/>
              </w:rPr>
              <w:t>test</w:t>
            </w:r>
          </w:p>
        </w:tc>
      </w:tr>
      <w:tr w:rsidR="00137A3C" w:rsidRPr="00F4331C" w14:paraId="01635871" w14:textId="77777777" w:rsidTr="00AE6C59">
        <w:tblPrEx>
          <w:tblCellMar>
            <w:top w:w="0" w:type="dxa"/>
            <w:bottom w:w="0" w:type="dxa"/>
          </w:tblCellMar>
        </w:tblPrEx>
        <w:trPr>
          <w:cantSplit/>
        </w:trPr>
        <w:tc>
          <w:tcPr>
            <w:tcW w:w="6480" w:type="dxa"/>
            <w:tcBorders>
              <w:top w:val="single" w:sz="12" w:space="0" w:color="auto"/>
              <w:left w:val="single" w:sz="12" w:space="0" w:color="auto"/>
              <w:bottom w:val="single" w:sz="6" w:space="0" w:color="auto"/>
              <w:right w:val="single" w:sz="6" w:space="0" w:color="auto"/>
            </w:tcBorders>
          </w:tcPr>
          <w:p w14:paraId="7139036F" w14:textId="77777777" w:rsidR="00137A3C" w:rsidRPr="00F4331C" w:rsidRDefault="00137A3C" w:rsidP="00AE6C59">
            <w:pPr>
              <w:spacing w:before="60"/>
              <w:ind w:left="720" w:hanging="720"/>
              <w:rPr>
                <w:rFonts w:ascii="Arial" w:hAnsi="Arial" w:cs="Arial"/>
                <w:b/>
                <w:smallCaps/>
                <w:sz w:val="22"/>
              </w:rPr>
            </w:pPr>
            <w:r w:rsidRPr="00F4331C">
              <w:rPr>
                <w:rFonts w:ascii="Arial" w:hAnsi="Arial" w:cs="Arial"/>
                <w:b/>
                <w:smallCaps/>
                <w:sz w:val="22"/>
              </w:rPr>
              <w:t>1.</w:t>
            </w:r>
            <w:r w:rsidRPr="00F4331C">
              <w:rPr>
                <w:rFonts w:ascii="Arial" w:hAnsi="Arial" w:cs="Arial"/>
                <w:b/>
                <w:smallCaps/>
                <w:sz w:val="22"/>
              </w:rPr>
              <w:tab/>
              <w:t>abilities</w:t>
            </w:r>
          </w:p>
        </w:tc>
        <w:tc>
          <w:tcPr>
            <w:tcW w:w="1566" w:type="dxa"/>
            <w:tcBorders>
              <w:top w:val="single" w:sz="12" w:space="0" w:color="auto"/>
              <w:left w:val="single" w:sz="6" w:space="0" w:color="auto"/>
              <w:bottom w:val="single" w:sz="6" w:space="0" w:color="auto"/>
              <w:right w:val="single" w:sz="6" w:space="0" w:color="auto"/>
            </w:tcBorders>
          </w:tcPr>
          <w:p w14:paraId="3345BA0D" w14:textId="77777777" w:rsidR="00137A3C" w:rsidRPr="00F4331C" w:rsidRDefault="00137A3C" w:rsidP="00AE6C59">
            <w:pPr>
              <w:spacing w:before="60"/>
              <w:jc w:val="center"/>
              <w:rPr>
                <w:rFonts w:ascii="Arial" w:hAnsi="Arial" w:cs="Arial"/>
                <w:smallCaps/>
                <w:sz w:val="22"/>
              </w:rPr>
            </w:pPr>
          </w:p>
        </w:tc>
        <w:tc>
          <w:tcPr>
            <w:tcW w:w="1276" w:type="dxa"/>
            <w:tcBorders>
              <w:top w:val="single" w:sz="12" w:space="0" w:color="auto"/>
              <w:left w:val="single" w:sz="6" w:space="0" w:color="auto"/>
              <w:bottom w:val="single" w:sz="6" w:space="0" w:color="auto"/>
              <w:right w:val="single" w:sz="6" w:space="0" w:color="auto"/>
            </w:tcBorders>
          </w:tcPr>
          <w:p w14:paraId="14FF60F6" w14:textId="77777777" w:rsidR="00137A3C" w:rsidRPr="00F4331C" w:rsidRDefault="00137A3C" w:rsidP="00AE6C59">
            <w:pPr>
              <w:spacing w:before="60"/>
              <w:jc w:val="center"/>
              <w:rPr>
                <w:rFonts w:ascii="Arial" w:hAnsi="Arial" w:cs="Arial"/>
                <w:smallCaps/>
                <w:sz w:val="22"/>
              </w:rPr>
            </w:pPr>
          </w:p>
        </w:tc>
        <w:tc>
          <w:tcPr>
            <w:tcW w:w="709" w:type="dxa"/>
            <w:tcBorders>
              <w:top w:val="single" w:sz="12" w:space="0" w:color="auto"/>
              <w:left w:val="single" w:sz="6" w:space="0" w:color="auto"/>
              <w:bottom w:val="single" w:sz="6" w:space="0" w:color="auto"/>
              <w:right w:val="single" w:sz="12" w:space="0" w:color="auto"/>
            </w:tcBorders>
          </w:tcPr>
          <w:p w14:paraId="243787D9" w14:textId="77777777" w:rsidR="00137A3C" w:rsidRPr="00F4331C" w:rsidRDefault="00137A3C" w:rsidP="00AE6C59">
            <w:pPr>
              <w:spacing w:before="60"/>
              <w:jc w:val="center"/>
              <w:rPr>
                <w:rFonts w:ascii="Arial" w:hAnsi="Arial" w:cs="Arial"/>
                <w:smallCaps/>
                <w:sz w:val="22"/>
              </w:rPr>
            </w:pPr>
          </w:p>
        </w:tc>
      </w:tr>
      <w:tr w:rsidR="00137A3C" w:rsidRPr="00F4331C" w14:paraId="031F25E7"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B449AE6"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bookmarkStart w:id="0" w:name="Fm_starttext"/>
            <w:bookmarkStart w:id="1" w:name="starttext"/>
            <w:bookmarkEnd w:id="0"/>
            <w:bookmarkEnd w:id="1"/>
            <w:r w:rsidRPr="00F4331C">
              <w:rPr>
                <w:rFonts w:ascii="Arial" w:hAnsi="Arial" w:cs="Arial"/>
                <w:sz w:val="22"/>
              </w:rPr>
              <w:t>Previous successful experience of using information and communication technology to support learning.</w:t>
            </w:r>
          </w:p>
        </w:tc>
        <w:tc>
          <w:tcPr>
            <w:tcW w:w="1566" w:type="dxa"/>
            <w:tcBorders>
              <w:top w:val="single" w:sz="6" w:space="0" w:color="auto"/>
              <w:left w:val="single" w:sz="6" w:space="0" w:color="auto"/>
              <w:bottom w:val="single" w:sz="6" w:space="0" w:color="auto"/>
              <w:right w:val="single" w:sz="6" w:space="0" w:color="auto"/>
            </w:tcBorders>
          </w:tcPr>
          <w:p w14:paraId="71F75E11"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9E0A8CA"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7AB81589" w14:textId="77777777" w:rsidR="00137A3C" w:rsidRPr="00F4331C" w:rsidRDefault="00137A3C" w:rsidP="00AE6C59">
            <w:pPr>
              <w:spacing w:before="60"/>
              <w:jc w:val="center"/>
              <w:rPr>
                <w:rFonts w:ascii="Arial" w:hAnsi="Arial" w:cs="Arial"/>
                <w:smallCaps/>
                <w:sz w:val="22"/>
              </w:rPr>
            </w:pPr>
          </w:p>
        </w:tc>
      </w:tr>
      <w:tr w:rsidR="00137A3C" w:rsidRPr="00F4331C" w14:paraId="68DBB388"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CFDCF94"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 xml:space="preserve">Previous successful experience of operating a range of resources and equipment in a learning environment, including videos, photocopiers. </w:t>
            </w:r>
          </w:p>
        </w:tc>
        <w:tc>
          <w:tcPr>
            <w:tcW w:w="1566" w:type="dxa"/>
            <w:tcBorders>
              <w:top w:val="single" w:sz="6" w:space="0" w:color="auto"/>
              <w:left w:val="single" w:sz="6" w:space="0" w:color="auto"/>
              <w:bottom w:val="single" w:sz="6" w:space="0" w:color="auto"/>
              <w:right w:val="single" w:sz="6" w:space="0" w:color="auto"/>
            </w:tcBorders>
          </w:tcPr>
          <w:p w14:paraId="1011579C"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45AA2F0"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24298B8F" w14:textId="77777777" w:rsidR="00137A3C" w:rsidRPr="00F4331C" w:rsidRDefault="00137A3C" w:rsidP="00AE6C59">
            <w:pPr>
              <w:spacing w:before="60"/>
              <w:jc w:val="center"/>
              <w:rPr>
                <w:rFonts w:ascii="Arial" w:hAnsi="Arial" w:cs="Arial"/>
                <w:smallCaps/>
                <w:sz w:val="22"/>
              </w:rPr>
            </w:pPr>
          </w:p>
        </w:tc>
      </w:tr>
      <w:tr w:rsidR="00137A3C" w:rsidRPr="00F4331C" w14:paraId="0F750AEE"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4F83464A"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Ability to absorb and understand a wide range of information concerning the functions of the school.</w:t>
            </w:r>
          </w:p>
        </w:tc>
        <w:tc>
          <w:tcPr>
            <w:tcW w:w="1566" w:type="dxa"/>
            <w:tcBorders>
              <w:top w:val="single" w:sz="6" w:space="0" w:color="auto"/>
              <w:left w:val="single" w:sz="6" w:space="0" w:color="auto"/>
              <w:bottom w:val="single" w:sz="6" w:space="0" w:color="auto"/>
              <w:right w:val="single" w:sz="6" w:space="0" w:color="auto"/>
            </w:tcBorders>
          </w:tcPr>
          <w:p w14:paraId="7A2C7592"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6A76970"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2F84A9DB" w14:textId="77777777" w:rsidR="00137A3C" w:rsidRPr="00F4331C" w:rsidRDefault="00137A3C" w:rsidP="00AE6C59">
            <w:pPr>
              <w:spacing w:before="60"/>
              <w:jc w:val="center"/>
              <w:rPr>
                <w:rFonts w:ascii="Arial" w:hAnsi="Arial" w:cs="Arial"/>
                <w:smallCaps/>
                <w:sz w:val="22"/>
              </w:rPr>
            </w:pPr>
          </w:p>
        </w:tc>
      </w:tr>
      <w:tr w:rsidR="00137A3C" w:rsidRPr="00F4331C" w14:paraId="0AF1F76B"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1831142C"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Ability to build and form working relationships with pupils, parents/carers and colleagues, to work flexibly across professional and operational boundaries, and to work as a member of a team.</w:t>
            </w:r>
          </w:p>
        </w:tc>
        <w:tc>
          <w:tcPr>
            <w:tcW w:w="1566" w:type="dxa"/>
            <w:tcBorders>
              <w:top w:val="single" w:sz="6" w:space="0" w:color="auto"/>
              <w:left w:val="single" w:sz="6" w:space="0" w:color="auto"/>
              <w:bottom w:val="single" w:sz="6" w:space="0" w:color="auto"/>
              <w:right w:val="single" w:sz="6" w:space="0" w:color="auto"/>
            </w:tcBorders>
          </w:tcPr>
          <w:p w14:paraId="2DDF88F1"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3955ECA"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44625209" w14:textId="77777777" w:rsidR="00137A3C" w:rsidRPr="00F4331C" w:rsidRDefault="00137A3C" w:rsidP="00AE6C59">
            <w:pPr>
              <w:spacing w:before="60"/>
              <w:jc w:val="center"/>
              <w:rPr>
                <w:rFonts w:ascii="Arial" w:hAnsi="Arial" w:cs="Arial"/>
                <w:sz w:val="22"/>
              </w:rPr>
            </w:pPr>
          </w:p>
        </w:tc>
      </w:tr>
      <w:tr w:rsidR="00137A3C" w:rsidRPr="00F4331C" w14:paraId="4A3664ED"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7FAD76AB"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 xml:space="preserve">Ability to work on own initiate, and to prioritise between conflicting demands    </w:t>
            </w:r>
          </w:p>
        </w:tc>
        <w:tc>
          <w:tcPr>
            <w:tcW w:w="1566" w:type="dxa"/>
            <w:tcBorders>
              <w:top w:val="single" w:sz="6" w:space="0" w:color="auto"/>
              <w:left w:val="single" w:sz="6" w:space="0" w:color="auto"/>
              <w:bottom w:val="single" w:sz="6" w:space="0" w:color="auto"/>
              <w:right w:val="single" w:sz="6" w:space="0" w:color="auto"/>
            </w:tcBorders>
          </w:tcPr>
          <w:p w14:paraId="3CAE842B"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E113DD1"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467D2662" w14:textId="77777777" w:rsidR="00137A3C" w:rsidRPr="00F4331C" w:rsidRDefault="00137A3C" w:rsidP="00AE6C59">
            <w:pPr>
              <w:spacing w:before="60"/>
              <w:jc w:val="center"/>
              <w:rPr>
                <w:rFonts w:ascii="Arial" w:hAnsi="Arial" w:cs="Arial"/>
                <w:sz w:val="22"/>
              </w:rPr>
            </w:pPr>
          </w:p>
        </w:tc>
      </w:tr>
      <w:tr w:rsidR="00137A3C" w:rsidRPr="00F4331C" w14:paraId="0196EFDB"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23CAC472"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Ability to manage, organise, lead and motivate other      staff</w:t>
            </w:r>
          </w:p>
        </w:tc>
        <w:tc>
          <w:tcPr>
            <w:tcW w:w="1566" w:type="dxa"/>
            <w:tcBorders>
              <w:top w:val="single" w:sz="6" w:space="0" w:color="auto"/>
              <w:left w:val="single" w:sz="6" w:space="0" w:color="auto"/>
              <w:bottom w:val="single" w:sz="6" w:space="0" w:color="auto"/>
              <w:right w:val="single" w:sz="6" w:space="0" w:color="auto"/>
            </w:tcBorders>
          </w:tcPr>
          <w:p w14:paraId="34DF15EB"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D589D4D"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7B97975E" w14:textId="77777777" w:rsidR="00137A3C" w:rsidRPr="00F4331C" w:rsidRDefault="00137A3C" w:rsidP="00AE6C59">
            <w:pPr>
              <w:spacing w:before="60"/>
              <w:jc w:val="center"/>
              <w:rPr>
                <w:rFonts w:ascii="Arial" w:hAnsi="Arial" w:cs="Arial"/>
                <w:sz w:val="22"/>
              </w:rPr>
            </w:pPr>
          </w:p>
        </w:tc>
      </w:tr>
      <w:tr w:rsidR="00137A3C" w:rsidRPr="00F4331C" w14:paraId="126108B8"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167C5E08" w14:textId="77777777" w:rsidR="00137A3C" w:rsidRPr="00F4331C" w:rsidRDefault="00137A3C" w:rsidP="00137A3C">
            <w:pPr>
              <w:numPr>
                <w:ilvl w:val="0"/>
                <w:numId w:val="7"/>
              </w:numPr>
              <w:tabs>
                <w:tab w:val="clear" w:pos="720"/>
                <w:tab w:val="num" w:pos="-2552"/>
              </w:tabs>
              <w:spacing w:before="60"/>
              <w:ind w:left="426" w:hanging="426"/>
              <w:rPr>
                <w:rFonts w:ascii="Arial" w:hAnsi="Arial" w:cs="Arial"/>
                <w:sz w:val="22"/>
              </w:rPr>
            </w:pPr>
            <w:r w:rsidRPr="00F4331C">
              <w:rPr>
                <w:rFonts w:ascii="Arial" w:hAnsi="Arial" w:cs="Arial"/>
                <w:sz w:val="22"/>
              </w:rPr>
              <w:t>Ability to self-evaluate learning needs and to develop new skills and learning opportunities.</w:t>
            </w:r>
          </w:p>
        </w:tc>
        <w:tc>
          <w:tcPr>
            <w:tcW w:w="1566" w:type="dxa"/>
            <w:tcBorders>
              <w:top w:val="single" w:sz="6" w:space="0" w:color="auto"/>
              <w:left w:val="single" w:sz="6" w:space="0" w:color="auto"/>
              <w:bottom w:val="single" w:sz="6" w:space="0" w:color="auto"/>
              <w:right w:val="single" w:sz="6" w:space="0" w:color="auto"/>
            </w:tcBorders>
          </w:tcPr>
          <w:p w14:paraId="3C301899"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C2C73B3"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705F482E" w14:textId="77777777" w:rsidR="00137A3C" w:rsidRPr="00F4331C" w:rsidRDefault="00137A3C" w:rsidP="00AE6C59">
            <w:pPr>
              <w:spacing w:before="60"/>
              <w:jc w:val="center"/>
              <w:rPr>
                <w:rFonts w:ascii="Arial" w:hAnsi="Arial" w:cs="Arial"/>
                <w:smallCaps/>
                <w:sz w:val="22"/>
              </w:rPr>
            </w:pPr>
          </w:p>
        </w:tc>
      </w:tr>
      <w:tr w:rsidR="00137A3C" w:rsidRPr="00F4331C" w14:paraId="0801D61F"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2F984600" w14:textId="77777777" w:rsidR="00137A3C" w:rsidRPr="00F4331C" w:rsidRDefault="00137A3C" w:rsidP="00AE6C59">
            <w:pPr>
              <w:tabs>
                <w:tab w:val="num" w:pos="-2552"/>
              </w:tabs>
              <w:spacing w:before="60"/>
              <w:ind w:left="426" w:hanging="426"/>
              <w:rPr>
                <w:rFonts w:ascii="Arial" w:hAnsi="Arial" w:cs="Arial"/>
                <w:sz w:val="22"/>
              </w:rPr>
            </w:pPr>
          </w:p>
        </w:tc>
        <w:tc>
          <w:tcPr>
            <w:tcW w:w="1566" w:type="dxa"/>
            <w:tcBorders>
              <w:top w:val="single" w:sz="6" w:space="0" w:color="auto"/>
              <w:left w:val="single" w:sz="6" w:space="0" w:color="auto"/>
              <w:bottom w:val="single" w:sz="6" w:space="0" w:color="auto"/>
              <w:right w:val="single" w:sz="6" w:space="0" w:color="auto"/>
            </w:tcBorders>
          </w:tcPr>
          <w:p w14:paraId="7FC22897"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569C2AB5"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401F335A" w14:textId="77777777" w:rsidR="00137A3C" w:rsidRPr="00F4331C" w:rsidRDefault="00137A3C" w:rsidP="00AE6C59">
            <w:pPr>
              <w:spacing w:before="60"/>
              <w:jc w:val="center"/>
              <w:rPr>
                <w:rFonts w:ascii="Arial" w:hAnsi="Arial" w:cs="Arial"/>
                <w:smallCaps/>
                <w:sz w:val="22"/>
              </w:rPr>
            </w:pPr>
          </w:p>
        </w:tc>
      </w:tr>
      <w:tr w:rsidR="00137A3C" w:rsidRPr="00F4331C" w14:paraId="0258C91A"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49800F3F" w14:textId="77777777" w:rsidR="00137A3C" w:rsidRPr="00F4331C" w:rsidRDefault="00137A3C" w:rsidP="00AE6C59">
            <w:pPr>
              <w:tabs>
                <w:tab w:val="num" w:pos="-2552"/>
              </w:tabs>
              <w:spacing w:before="60"/>
              <w:ind w:left="426" w:hanging="426"/>
              <w:rPr>
                <w:rFonts w:ascii="Arial" w:hAnsi="Arial" w:cs="Arial"/>
                <w:b/>
                <w:smallCaps/>
                <w:sz w:val="22"/>
              </w:rPr>
            </w:pPr>
            <w:r w:rsidRPr="00F4331C">
              <w:rPr>
                <w:rFonts w:ascii="Arial" w:hAnsi="Arial" w:cs="Arial"/>
                <w:b/>
                <w:smallCaps/>
                <w:sz w:val="22"/>
              </w:rPr>
              <w:t>2.</w:t>
            </w:r>
            <w:r w:rsidRPr="00F4331C">
              <w:rPr>
                <w:rFonts w:ascii="Arial" w:hAnsi="Arial" w:cs="Arial"/>
                <w:b/>
                <w:smallCaps/>
                <w:sz w:val="22"/>
              </w:rPr>
              <w:tab/>
              <w:t>skills</w:t>
            </w:r>
          </w:p>
        </w:tc>
        <w:tc>
          <w:tcPr>
            <w:tcW w:w="1566" w:type="dxa"/>
            <w:tcBorders>
              <w:top w:val="single" w:sz="6" w:space="0" w:color="auto"/>
              <w:left w:val="single" w:sz="6" w:space="0" w:color="auto"/>
              <w:bottom w:val="single" w:sz="6" w:space="0" w:color="auto"/>
              <w:right w:val="single" w:sz="6" w:space="0" w:color="auto"/>
            </w:tcBorders>
          </w:tcPr>
          <w:p w14:paraId="50D5AF44"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30B19334"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27690104" w14:textId="77777777" w:rsidR="00137A3C" w:rsidRPr="00F4331C" w:rsidRDefault="00137A3C" w:rsidP="00AE6C59">
            <w:pPr>
              <w:spacing w:before="60"/>
              <w:jc w:val="center"/>
              <w:rPr>
                <w:rFonts w:ascii="Arial" w:hAnsi="Arial" w:cs="Arial"/>
                <w:smallCaps/>
                <w:sz w:val="22"/>
              </w:rPr>
            </w:pPr>
          </w:p>
        </w:tc>
      </w:tr>
      <w:tr w:rsidR="00137A3C" w:rsidRPr="00F4331C" w14:paraId="789DC3DA"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2327AB56" w14:textId="77777777" w:rsidR="00137A3C" w:rsidRPr="00F4331C" w:rsidRDefault="00137A3C" w:rsidP="00137A3C">
            <w:pPr>
              <w:numPr>
                <w:ilvl w:val="0"/>
                <w:numId w:val="6"/>
              </w:numPr>
              <w:tabs>
                <w:tab w:val="clear" w:pos="720"/>
                <w:tab w:val="num" w:pos="-2552"/>
              </w:tabs>
              <w:spacing w:before="60"/>
              <w:ind w:left="426" w:hanging="426"/>
              <w:rPr>
                <w:rFonts w:ascii="Arial" w:hAnsi="Arial" w:cs="Arial"/>
                <w:sz w:val="22"/>
              </w:rPr>
            </w:pPr>
            <w:r w:rsidRPr="00F4331C">
              <w:rPr>
                <w:rFonts w:ascii="Arial" w:hAnsi="Arial" w:cs="Arial"/>
                <w:sz w:val="22"/>
              </w:rPr>
              <w:t>Evidence of commitment to continuous learning within a learning environment.</w:t>
            </w:r>
          </w:p>
        </w:tc>
        <w:tc>
          <w:tcPr>
            <w:tcW w:w="1566" w:type="dxa"/>
            <w:tcBorders>
              <w:top w:val="single" w:sz="6" w:space="0" w:color="auto"/>
              <w:left w:val="single" w:sz="6" w:space="0" w:color="auto"/>
              <w:bottom w:val="single" w:sz="6" w:space="0" w:color="auto"/>
              <w:right w:val="single" w:sz="6" w:space="0" w:color="auto"/>
            </w:tcBorders>
          </w:tcPr>
          <w:p w14:paraId="43E4C142"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9D6E89A" w14:textId="77777777" w:rsidR="00137A3C" w:rsidRPr="00F4331C" w:rsidRDefault="00137A3C" w:rsidP="00AE6C59">
            <w:pPr>
              <w:spacing w:before="60"/>
              <w:jc w:val="center"/>
              <w:rPr>
                <w:rFonts w:ascii="Arial" w:hAnsi="Arial" w:cs="Arial"/>
                <w:smallCaps/>
                <w:sz w:val="2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04A63DCE" w14:textId="77777777" w:rsidR="00137A3C" w:rsidRPr="00F4331C" w:rsidRDefault="00137A3C" w:rsidP="00AE6C59">
            <w:pPr>
              <w:spacing w:before="60"/>
              <w:jc w:val="center"/>
              <w:rPr>
                <w:rFonts w:ascii="Arial" w:hAnsi="Arial" w:cs="Arial"/>
                <w:smallCaps/>
                <w:sz w:val="22"/>
              </w:rPr>
            </w:pPr>
          </w:p>
        </w:tc>
      </w:tr>
      <w:tr w:rsidR="00137A3C" w:rsidRPr="00F4331C" w14:paraId="3ADAE967"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76F6EFD" w14:textId="77777777" w:rsidR="00137A3C" w:rsidRPr="00F4331C" w:rsidRDefault="00137A3C" w:rsidP="00137A3C">
            <w:pPr>
              <w:numPr>
                <w:ilvl w:val="0"/>
                <w:numId w:val="6"/>
              </w:numPr>
              <w:tabs>
                <w:tab w:val="clear" w:pos="720"/>
                <w:tab w:val="num" w:pos="-2552"/>
              </w:tabs>
              <w:spacing w:before="60"/>
              <w:ind w:left="426" w:hanging="426"/>
              <w:rPr>
                <w:rFonts w:ascii="Arial" w:hAnsi="Arial" w:cs="Arial"/>
                <w:sz w:val="22"/>
              </w:rPr>
            </w:pPr>
            <w:r w:rsidRPr="00F4331C">
              <w:rPr>
                <w:rFonts w:ascii="Arial" w:hAnsi="Arial" w:cs="Arial"/>
                <w:sz w:val="22"/>
              </w:rPr>
              <w:t xml:space="preserve">Strong verbal and written communication skills appropriate to the need to communicate effectively with a wide range of pupils, teachers/carers </w:t>
            </w:r>
          </w:p>
        </w:tc>
        <w:tc>
          <w:tcPr>
            <w:tcW w:w="1566" w:type="dxa"/>
            <w:tcBorders>
              <w:top w:val="single" w:sz="6" w:space="0" w:color="auto"/>
              <w:left w:val="single" w:sz="6" w:space="0" w:color="auto"/>
              <w:bottom w:val="single" w:sz="6" w:space="0" w:color="auto"/>
              <w:right w:val="single" w:sz="6" w:space="0" w:color="auto"/>
            </w:tcBorders>
          </w:tcPr>
          <w:p w14:paraId="6901D638"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6841B48"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15175314" w14:textId="77777777" w:rsidR="00137A3C" w:rsidRPr="00F4331C" w:rsidRDefault="00137A3C" w:rsidP="00AE6C59">
            <w:pPr>
              <w:spacing w:before="60"/>
              <w:jc w:val="center"/>
              <w:rPr>
                <w:rFonts w:ascii="Arial" w:hAnsi="Arial" w:cs="Arial"/>
                <w:sz w:val="22"/>
              </w:rPr>
            </w:pPr>
            <w:r w:rsidRPr="00F4331C">
              <w:rPr>
                <w:rFonts w:ascii="Arial" w:hAnsi="Arial" w:cs="Arial"/>
                <w:b/>
                <w:bCs/>
                <w:sz w:val="32"/>
              </w:rPr>
              <w:t>*</w:t>
            </w:r>
          </w:p>
        </w:tc>
      </w:tr>
      <w:tr w:rsidR="00137A3C" w:rsidRPr="00F4331C" w14:paraId="470C8521"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7B38E4AA" w14:textId="77777777" w:rsidR="00137A3C" w:rsidRPr="00F4331C" w:rsidRDefault="00137A3C" w:rsidP="00137A3C">
            <w:pPr>
              <w:numPr>
                <w:ilvl w:val="0"/>
                <w:numId w:val="6"/>
              </w:numPr>
              <w:tabs>
                <w:tab w:val="clear" w:pos="720"/>
                <w:tab w:val="num" w:pos="-2552"/>
              </w:tabs>
              <w:spacing w:before="60"/>
              <w:ind w:left="426" w:hanging="426"/>
              <w:rPr>
                <w:rFonts w:ascii="Arial" w:hAnsi="Arial" w:cs="Arial"/>
                <w:sz w:val="22"/>
              </w:rPr>
            </w:pPr>
            <w:r w:rsidRPr="00F4331C">
              <w:rPr>
                <w:rFonts w:ascii="Arial" w:hAnsi="Arial" w:cs="Arial"/>
                <w:sz w:val="22"/>
              </w:rPr>
              <w:t>Evidence of strong numeracy and literacy skills at least equivalent to NVQ level 2 in both English and Maths.</w:t>
            </w:r>
          </w:p>
        </w:tc>
        <w:tc>
          <w:tcPr>
            <w:tcW w:w="1566" w:type="dxa"/>
            <w:tcBorders>
              <w:top w:val="single" w:sz="6" w:space="0" w:color="auto"/>
              <w:left w:val="single" w:sz="6" w:space="0" w:color="auto"/>
              <w:bottom w:val="single" w:sz="6" w:space="0" w:color="auto"/>
              <w:right w:val="single" w:sz="6" w:space="0" w:color="auto"/>
            </w:tcBorders>
          </w:tcPr>
          <w:p w14:paraId="50A93C34"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77766D8"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0AB118AE" w14:textId="77777777" w:rsidR="00137A3C" w:rsidRPr="00F4331C" w:rsidRDefault="00137A3C" w:rsidP="00AE6C59">
            <w:pPr>
              <w:spacing w:before="60"/>
              <w:jc w:val="center"/>
              <w:rPr>
                <w:rFonts w:ascii="Arial" w:hAnsi="Arial" w:cs="Arial"/>
                <w:b/>
                <w:bCs/>
                <w:sz w:val="32"/>
              </w:rPr>
            </w:pPr>
            <w:r w:rsidRPr="00F4331C">
              <w:rPr>
                <w:rFonts w:ascii="Arial" w:hAnsi="Arial" w:cs="Arial"/>
                <w:b/>
                <w:bCs/>
                <w:sz w:val="32"/>
              </w:rPr>
              <w:t>*</w:t>
            </w:r>
          </w:p>
        </w:tc>
      </w:tr>
      <w:tr w:rsidR="00137A3C" w:rsidRPr="00F4331C" w14:paraId="6EF0F7E5"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465C2C7D" w14:textId="77777777" w:rsidR="00137A3C" w:rsidRPr="00F4331C" w:rsidRDefault="00137A3C" w:rsidP="00AE6C59">
            <w:pPr>
              <w:tabs>
                <w:tab w:val="num" w:pos="-2552"/>
              </w:tabs>
              <w:spacing w:before="60"/>
              <w:ind w:left="426" w:hanging="426"/>
              <w:rPr>
                <w:rFonts w:ascii="Arial" w:hAnsi="Arial" w:cs="Arial"/>
                <w:b/>
                <w:smallCaps/>
                <w:sz w:val="22"/>
              </w:rPr>
            </w:pPr>
            <w:r w:rsidRPr="00F4331C">
              <w:rPr>
                <w:rFonts w:ascii="Arial" w:hAnsi="Arial" w:cs="Arial"/>
                <w:b/>
                <w:smallCaps/>
                <w:sz w:val="22"/>
              </w:rPr>
              <w:t>3.</w:t>
            </w:r>
            <w:r w:rsidRPr="00F4331C">
              <w:rPr>
                <w:rFonts w:ascii="Arial" w:hAnsi="Arial" w:cs="Arial"/>
                <w:b/>
                <w:smallCaps/>
                <w:sz w:val="22"/>
              </w:rPr>
              <w:tab/>
              <w:t>knowledge</w:t>
            </w:r>
          </w:p>
        </w:tc>
        <w:tc>
          <w:tcPr>
            <w:tcW w:w="1566" w:type="dxa"/>
            <w:tcBorders>
              <w:top w:val="single" w:sz="6" w:space="0" w:color="auto"/>
              <w:left w:val="single" w:sz="6" w:space="0" w:color="auto"/>
              <w:bottom w:val="single" w:sz="6" w:space="0" w:color="auto"/>
              <w:right w:val="single" w:sz="6" w:space="0" w:color="auto"/>
            </w:tcBorders>
          </w:tcPr>
          <w:p w14:paraId="592387A8"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4318267A" w14:textId="77777777" w:rsidR="00137A3C" w:rsidRPr="00F4331C" w:rsidRDefault="00137A3C" w:rsidP="00AE6C59">
            <w:pPr>
              <w:spacing w:before="60"/>
              <w:jc w:val="center"/>
              <w:rPr>
                <w:rFonts w:ascii="Arial" w:hAnsi="Arial" w:cs="Arial"/>
                <w:sz w:val="22"/>
              </w:rPr>
            </w:pPr>
          </w:p>
        </w:tc>
        <w:tc>
          <w:tcPr>
            <w:tcW w:w="709" w:type="dxa"/>
            <w:tcBorders>
              <w:top w:val="single" w:sz="6" w:space="0" w:color="auto"/>
              <w:left w:val="single" w:sz="6" w:space="0" w:color="auto"/>
              <w:bottom w:val="single" w:sz="6" w:space="0" w:color="auto"/>
              <w:right w:val="single" w:sz="12" w:space="0" w:color="auto"/>
            </w:tcBorders>
          </w:tcPr>
          <w:p w14:paraId="1088E61F" w14:textId="77777777" w:rsidR="00137A3C" w:rsidRPr="00F4331C" w:rsidRDefault="00137A3C" w:rsidP="00AE6C59">
            <w:pPr>
              <w:jc w:val="center"/>
              <w:rPr>
                <w:rFonts w:ascii="Arial" w:hAnsi="Arial" w:cs="Arial"/>
                <w:b/>
                <w:bCs/>
                <w:sz w:val="32"/>
              </w:rPr>
            </w:pPr>
          </w:p>
        </w:tc>
      </w:tr>
      <w:tr w:rsidR="00137A3C" w:rsidRPr="00F4331C" w14:paraId="141087C2"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2D62F4B8" w14:textId="77777777" w:rsidR="00137A3C" w:rsidRPr="00F4331C" w:rsidRDefault="00137A3C" w:rsidP="00137A3C">
            <w:pPr>
              <w:pStyle w:val="Para1"/>
              <w:numPr>
                <w:ilvl w:val="0"/>
                <w:numId w:val="9"/>
              </w:numPr>
              <w:tabs>
                <w:tab w:val="clear" w:pos="855"/>
                <w:tab w:val="num" w:pos="-2694"/>
                <w:tab w:val="num" w:pos="-2552"/>
              </w:tabs>
              <w:spacing w:before="60" w:after="0"/>
              <w:ind w:left="426" w:hanging="426"/>
              <w:rPr>
                <w:rFonts w:cs="Arial"/>
                <w:smallCaps/>
              </w:rPr>
            </w:pPr>
            <w:r w:rsidRPr="00F4331C">
              <w:rPr>
                <w:rFonts w:cs="Arial"/>
              </w:rPr>
              <w:t>Full working knowledge of relevant education policies, codes of practice and procedures, and awareness of relevant legislation.</w:t>
            </w:r>
          </w:p>
        </w:tc>
        <w:tc>
          <w:tcPr>
            <w:tcW w:w="1566" w:type="dxa"/>
            <w:tcBorders>
              <w:top w:val="single" w:sz="6" w:space="0" w:color="auto"/>
              <w:left w:val="single" w:sz="6" w:space="0" w:color="auto"/>
              <w:bottom w:val="single" w:sz="6" w:space="0" w:color="auto"/>
              <w:right w:val="single" w:sz="6" w:space="0" w:color="auto"/>
            </w:tcBorders>
          </w:tcPr>
          <w:p w14:paraId="4852F94E" w14:textId="77777777" w:rsidR="00137A3C" w:rsidRPr="00F4331C" w:rsidRDefault="00137A3C" w:rsidP="00AE6C59">
            <w:pPr>
              <w:spacing w:before="60"/>
              <w:jc w:val="center"/>
              <w:rPr>
                <w:rFonts w:ascii="Arial" w:hAnsi="Arial" w:cs="Arial"/>
                <w:smallCaps/>
                <w:sz w:val="2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2330399" w14:textId="77777777" w:rsidR="00137A3C" w:rsidRPr="00F4331C" w:rsidRDefault="00137A3C" w:rsidP="00AE6C59">
            <w:pPr>
              <w:spacing w:before="60"/>
              <w:jc w:val="center"/>
              <w:rPr>
                <w:rFonts w:ascii="Arial" w:hAnsi="Arial" w:cs="Arial"/>
                <w:sz w:val="2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6A1DCB63" w14:textId="77777777" w:rsidR="00137A3C" w:rsidRPr="00F4331C" w:rsidRDefault="00137A3C" w:rsidP="00AE6C59">
            <w:pPr>
              <w:spacing w:before="60"/>
              <w:jc w:val="center"/>
              <w:rPr>
                <w:rFonts w:ascii="Arial" w:hAnsi="Arial" w:cs="Arial"/>
                <w:sz w:val="22"/>
              </w:rPr>
            </w:pPr>
          </w:p>
        </w:tc>
      </w:tr>
      <w:tr w:rsidR="00137A3C" w:rsidRPr="00F4331C" w14:paraId="4CFAD98F"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934DB71" w14:textId="77777777" w:rsidR="00137A3C" w:rsidRPr="00F4331C" w:rsidRDefault="00137A3C" w:rsidP="00137A3C">
            <w:pPr>
              <w:pStyle w:val="Para1"/>
              <w:numPr>
                <w:ilvl w:val="0"/>
                <w:numId w:val="9"/>
              </w:numPr>
              <w:tabs>
                <w:tab w:val="clear" w:pos="855"/>
                <w:tab w:val="num" w:pos="-2694"/>
                <w:tab w:val="num" w:pos="-2552"/>
              </w:tabs>
              <w:spacing w:before="60" w:after="0"/>
              <w:ind w:left="426" w:hanging="426"/>
              <w:rPr>
                <w:rFonts w:cs="Arial"/>
              </w:rPr>
            </w:pPr>
            <w:r w:rsidRPr="00F4331C">
              <w:rPr>
                <w:rFonts w:cs="Arial"/>
              </w:rPr>
              <w:t>Knowledge and of national curriculum and other relevant learning strategies.</w:t>
            </w:r>
          </w:p>
        </w:tc>
        <w:tc>
          <w:tcPr>
            <w:tcW w:w="1566" w:type="dxa"/>
            <w:tcBorders>
              <w:top w:val="single" w:sz="6" w:space="0" w:color="auto"/>
              <w:left w:val="single" w:sz="6" w:space="0" w:color="auto"/>
              <w:bottom w:val="single" w:sz="6" w:space="0" w:color="auto"/>
              <w:right w:val="single" w:sz="6" w:space="0" w:color="auto"/>
            </w:tcBorders>
          </w:tcPr>
          <w:p w14:paraId="5BD36035"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571EA925"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4E4BCCC1" w14:textId="77777777" w:rsidR="00137A3C" w:rsidRPr="00F4331C" w:rsidRDefault="00137A3C" w:rsidP="00AE6C59">
            <w:pPr>
              <w:spacing w:before="60"/>
              <w:jc w:val="center"/>
              <w:rPr>
                <w:rFonts w:ascii="Arial" w:hAnsi="Arial" w:cs="Arial"/>
                <w:smallCaps/>
                <w:sz w:val="22"/>
              </w:rPr>
            </w:pPr>
          </w:p>
        </w:tc>
      </w:tr>
      <w:tr w:rsidR="00137A3C" w:rsidRPr="00F4331C" w14:paraId="3AA90E60"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4E792DCC" w14:textId="77777777" w:rsidR="00137A3C" w:rsidRPr="00F4331C" w:rsidRDefault="00137A3C" w:rsidP="00137A3C">
            <w:pPr>
              <w:pStyle w:val="Para1"/>
              <w:numPr>
                <w:ilvl w:val="0"/>
                <w:numId w:val="9"/>
              </w:numPr>
              <w:tabs>
                <w:tab w:val="clear" w:pos="855"/>
                <w:tab w:val="num" w:pos="-2694"/>
                <w:tab w:val="num" w:pos="-2552"/>
              </w:tabs>
              <w:spacing w:before="60" w:after="0"/>
              <w:ind w:left="426" w:hanging="426"/>
              <w:rPr>
                <w:rFonts w:cs="Arial"/>
              </w:rPr>
            </w:pPr>
            <w:r w:rsidRPr="00F4331C">
              <w:rPr>
                <w:rFonts w:cs="Arial"/>
              </w:rPr>
              <w:t>Understanding of key principles of child development and learning.</w:t>
            </w:r>
          </w:p>
        </w:tc>
        <w:tc>
          <w:tcPr>
            <w:tcW w:w="1566" w:type="dxa"/>
            <w:tcBorders>
              <w:top w:val="single" w:sz="6" w:space="0" w:color="auto"/>
              <w:left w:val="single" w:sz="6" w:space="0" w:color="auto"/>
              <w:bottom w:val="single" w:sz="6" w:space="0" w:color="auto"/>
              <w:right w:val="single" w:sz="6" w:space="0" w:color="auto"/>
            </w:tcBorders>
          </w:tcPr>
          <w:p w14:paraId="19DEC5B3"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2532EA9" w14:textId="77777777" w:rsidR="00137A3C" w:rsidRPr="00F4331C" w:rsidRDefault="00137A3C" w:rsidP="00AE6C59">
            <w:pPr>
              <w:jc w:val="center"/>
              <w:rPr>
                <w:rFonts w:ascii="Arial" w:hAnsi="Arial" w:cs="Arial"/>
                <w:b/>
                <w:bCs/>
                <w:sz w:val="32"/>
              </w:rPr>
            </w:pPr>
          </w:p>
        </w:tc>
        <w:tc>
          <w:tcPr>
            <w:tcW w:w="709" w:type="dxa"/>
            <w:tcBorders>
              <w:top w:val="single" w:sz="6" w:space="0" w:color="auto"/>
              <w:left w:val="single" w:sz="6" w:space="0" w:color="auto"/>
              <w:bottom w:val="single" w:sz="6" w:space="0" w:color="auto"/>
              <w:right w:val="single" w:sz="12" w:space="0" w:color="auto"/>
            </w:tcBorders>
          </w:tcPr>
          <w:p w14:paraId="1C31B993" w14:textId="77777777" w:rsidR="00137A3C" w:rsidRPr="00F4331C" w:rsidRDefault="00137A3C" w:rsidP="00AE6C59">
            <w:pPr>
              <w:spacing w:before="60"/>
              <w:jc w:val="center"/>
              <w:rPr>
                <w:rFonts w:ascii="Arial" w:hAnsi="Arial" w:cs="Arial"/>
                <w:smallCaps/>
                <w:sz w:val="22"/>
              </w:rPr>
            </w:pPr>
          </w:p>
        </w:tc>
      </w:tr>
      <w:tr w:rsidR="00137A3C" w:rsidRPr="00F4331C" w14:paraId="05E01B9A"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029947C7" w14:textId="77777777" w:rsidR="00137A3C" w:rsidRPr="00F4331C" w:rsidRDefault="00137A3C" w:rsidP="00AE6C59">
            <w:pPr>
              <w:pStyle w:val="Para1"/>
              <w:tabs>
                <w:tab w:val="num" w:pos="-2694"/>
                <w:tab w:val="num" w:pos="-2552"/>
              </w:tabs>
              <w:spacing w:before="60" w:after="0"/>
              <w:ind w:left="426" w:hanging="426"/>
              <w:rPr>
                <w:rFonts w:cs="Arial"/>
              </w:rPr>
            </w:pPr>
          </w:p>
        </w:tc>
        <w:tc>
          <w:tcPr>
            <w:tcW w:w="1566" w:type="dxa"/>
            <w:tcBorders>
              <w:top w:val="single" w:sz="6" w:space="0" w:color="auto"/>
              <w:left w:val="single" w:sz="6" w:space="0" w:color="auto"/>
              <w:bottom w:val="single" w:sz="6" w:space="0" w:color="auto"/>
              <w:right w:val="single" w:sz="6" w:space="0" w:color="auto"/>
            </w:tcBorders>
          </w:tcPr>
          <w:p w14:paraId="4D635B09"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77A83585"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0B1A2A94" w14:textId="77777777" w:rsidR="00137A3C" w:rsidRPr="00F4331C" w:rsidRDefault="00137A3C" w:rsidP="00AE6C59">
            <w:pPr>
              <w:spacing w:before="60"/>
              <w:jc w:val="center"/>
              <w:rPr>
                <w:rFonts w:ascii="Arial" w:hAnsi="Arial" w:cs="Arial"/>
                <w:smallCaps/>
                <w:sz w:val="22"/>
              </w:rPr>
            </w:pPr>
          </w:p>
        </w:tc>
      </w:tr>
      <w:tr w:rsidR="00137A3C" w:rsidRPr="00F4331C" w14:paraId="42DE2108"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018FA064" w14:textId="77777777" w:rsidR="00137A3C" w:rsidRPr="00F4331C" w:rsidRDefault="00137A3C" w:rsidP="00AE6C59">
            <w:pPr>
              <w:tabs>
                <w:tab w:val="num" w:pos="-2694"/>
                <w:tab w:val="num" w:pos="-2552"/>
              </w:tabs>
              <w:spacing w:before="60"/>
              <w:ind w:left="426" w:hanging="426"/>
              <w:rPr>
                <w:rFonts w:ascii="Arial" w:hAnsi="Arial" w:cs="Arial"/>
                <w:b/>
                <w:smallCaps/>
                <w:sz w:val="22"/>
              </w:rPr>
            </w:pPr>
            <w:r w:rsidRPr="00F4331C">
              <w:rPr>
                <w:rFonts w:ascii="Arial" w:hAnsi="Arial" w:cs="Arial"/>
                <w:b/>
                <w:smallCaps/>
                <w:sz w:val="22"/>
              </w:rPr>
              <w:lastRenderedPageBreak/>
              <w:t>4.</w:t>
            </w:r>
            <w:r w:rsidRPr="00F4331C">
              <w:rPr>
                <w:rFonts w:ascii="Arial" w:hAnsi="Arial" w:cs="Arial"/>
                <w:b/>
                <w:smallCaps/>
                <w:sz w:val="22"/>
              </w:rPr>
              <w:tab/>
              <w:t>experience</w:t>
            </w:r>
          </w:p>
        </w:tc>
        <w:tc>
          <w:tcPr>
            <w:tcW w:w="1566" w:type="dxa"/>
            <w:tcBorders>
              <w:top w:val="single" w:sz="6" w:space="0" w:color="auto"/>
              <w:left w:val="single" w:sz="6" w:space="0" w:color="auto"/>
              <w:bottom w:val="single" w:sz="6" w:space="0" w:color="auto"/>
              <w:right w:val="single" w:sz="6" w:space="0" w:color="auto"/>
            </w:tcBorders>
          </w:tcPr>
          <w:p w14:paraId="7E08CDB4"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32C86722"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4D294237" w14:textId="77777777" w:rsidR="00137A3C" w:rsidRPr="00F4331C" w:rsidRDefault="00137A3C" w:rsidP="00AE6C59">
            <w:pPr>
              <w:spacing w:before="60"/>
              <w:jc w:val="center"/>
              <w:rPr>
                <w:rFonts w:ascii="Arial" w:hAnsi="Arial" w:cs="Arial"/>
                <w:smallCaps/>
                <w:sz w:val="22"/>
              </w:rPr>
            </w:pPr>
          </w:p>
        </w:tc>
      </w:tr>
      <w:tr w:rsidR="00137A3C" w:rsidRPr="00F4331C" w14:paraId="31DBBA6D"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EA5FCB5" w14:textId="77777777" w:rsidR="00137A3C" w:rsidRPr="00F4331C" w:rsidRDefault="00137A3C" w:rsidP="00AE6C59">
            <w:pPr>
              <w:tabs>
                <w:tab w:val="num" w:pos="-2694"/>
                <w:tab w:val="num" w:pos="-2552"/>
              </w:tabs>
              <w:spacing w:before="60"/>
              <w:ind w:left="426" w:hanging="426"/>
              <w:rPr>
                <w:rFonts w:ascii="Arial" w:hAnsi="Arial" w:cs="Arial"/>
                <w:sz w:val="22"/>
              </w:rPr>
            </w:pPr>
            <w:r w:rsidRPr="00F4331C">
              <w:rPr>
                <w:rFonts w:ascii="Arial" w:hAnsi="Arial" w:cs="Arial"/>
                <w:sz w:val="22"/>
              </w:rPr>
              <w:t xml:space="preserve">(a)   Previous successful experience in working with children of </w:t>
            </w:r>
            <w:r w:rsidRPr="00F4331C">
              <w:rPr>
                <w:rFonts w:ascii="Arial" w:hAnsi="Arial" w:cs="Arial"/>
                <w:i/>
                <w:iCs/>
                <w:sz w:val="22"/>
              </w:rPr>
              <w:t>[insert age]</w:t>
            </w:r>
            <w:r w:rsidRPr="00F4331C">
              <w:rPr>
                <w:rFonts w:ascii="Arial" w:hAnsi="Arial" w:cs="Arial"/>
                <w:sz w:val="22"/>
              </w:rPr>
              <w:t xml:space="preserve"> </w:t>
            </w:r>
          </w:p>
        </w:tc>
        <w:tc>
          <w:tcPr>
            <w:tcW w:w="1566" w:type="dxa"/>
            <w:tcBorders>
              <w:top w:val="single" w:sz="6" w:space="0" w:color="auto"/>
              <w:left w:val="single" w:sz="6" w:space="0" w:color="auto"/>
              <w:bottom w:val="single" w:sz="6" w:space="0" w:color="auto"/>
              <w:right w:val="single" w:sz="6" w:space="0" w:color="auto"/>
            </w:tcBorders>
          </w:tcPr>
          <w:p w14:paraId="20DC8C90"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8093DDD"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2597210D" w14:textId="77777777" w:rsidR="00137A3C" w:rsidRPr="00F4331C" w:rsidRDefault="00137A3C" w:rsidP="00AE6C59">
            <w:pPr>
              <w:spacing w:before="60"/>
              <w:jc w:val="center"/>
              <w:rPr>
                <w:rFonts w:ascii="Arial" w:hAnsi="Arial" w:cs="Arial"/>
                <w:smallCaps/>
                <w:sz w:val="22"/>
              </w:rPr>
            </w:pPr>
          </w:p>
        </w:tc>
      </w:tr>
      <w:tr w:rsidR="00137A3C" w:rsidRPr="00F4331C" w14:paraId="5D1043F5"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58BC51B" w14:textId="77777777" w:rsidR="00137A3C" w:rsidRPr="00F4331C" w:rsidRDefault="00137A3C" w:rsidP="00AE6C59">
            <w:pPr>
              <w:tabs>
                <w:tab w:val="num" w:pos="-2694"/>
                <w:tab w:val="num" w:pos="-2552"/>
              </w:tabs>
              <w:spacing w:before="60"/>
              <w:ind w:left="426" w:hanging="426"/>
              <w:rPr>
                <w:rFonts w:ascii="Arial" w:hAnsi="Arial" w:cs="Arial"/>
                <w:sz w:val="22"/>
              </w:rPr>
            </w:pPr>
          </w:p>
        </w:tc>
        <w:tc>
          <w:tcPr>
            <w:tcW w:w="1566" w:type="dxa"/>
            <w:tcBorders>
              <w:top w:val="single" w:sz="6" w:space="0" w:color="auto"/>
              <w:left w:val="single" w:sz="6" w:space="0" w:color="auto"/>
              <w:bottom w:val="single" w:sz="6" w:space="0" w:color="auto"/>
              <w:right w:val="single" w:sz="6" w:space="0" w:color="auto"/>
            </w:tcBorders>
          </w:tcPr>
          <w:p w14:paraId="6E159105" w14:textId="77777777" w:rsidR="00137A3C" w:rsidRPr="00F4331C" w:rsidRDefault="00137A3C" w:rsidP="00AE6C59">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6" w:space="0" w:color="auto"/>
            </w:tcBorders>
          </w:tcPr>
          <w:p w14:paraId="4C696274"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01F2DCE1" w14:textId="77777777" w:rsidR="00137A3C" w:rsidRPr="00F4331C" w:rsidRDefault="00137A3C" w:rsidP="00AE6C59">
            <w:pPr>
              <w:spacing w:before="60"/>
              <w:jc w:val="center"/>
              <w:rPr>
                <w:rFonts w:ascii="Arial" w:hAnsi="Arial" w:cs="Arial"/>
                <w:smallCaps/>
                <w:sz w:val="22"/>
              </w:rPr>
            </w:pPr>
          </w:p>
        </w:tc>
      </w:tr>
      <w:tr w:rsidR="00137A3C" w:rsidRPr="00F4331C" w14:paraId="09C61A38"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40BEBE4" w14:textId="77777777" w:rsidR="00137A3C" w:rsidRPr="00F4331C" w:rsidRDefault="00137A3C" w:rsidP="00AE6C59">
            <w:pPr>
              <w:tabs>
                <w:tab w:val="num" w:pos="-2694"/>
                <w:tab w:val="num" w:pos="-2552"/>
              </w:tabs>
              <w:spacing w:before="60"/>
              <w:ind w:left="426" w:hanging="426"/>
              <w:rPr>
                <w:rFonts w:ascii="Arial" w:hAnsi="Arial" w:cs="Arial"/>
                <w:b/>
                <w:smallCaps/>
                <w:sz w:val="22"/>
              </w:rPr>
            </w:pPr>
            <w:r w:rsidRPr="00F4331C">
              <w:rPr>
                <w:rFonts w:ascii="Arial" w:hAnsi="Arial" w:cs="Arial"/>
                <w:b/>
                <w:smallCaps/>
                <w:sz w:val="22"/>
              </w:rPr>
              <w:t>5.</w:t>
            </w:r>
            <w:r w:rsidRPr="00F4331C">
              <w:rPr>
                <w:rFonts w:ascii="Arial" w:hAnsi="Arial" w:cs="Arial"/>
                <w:b/>
                <w:smallCaps/>
                <w:sz w:val="22"/>
              </w:rPr>
              <w:tab/>
              <w:t>education and professional</w:t>
            </w:r>
            <w:r w:rsidRPr="00F4331C">
              <w:rPr>
                <w:rFonts w:ascii="Arial" w:hAnsi="Arial" w:cs="Arial"/>
                <w:b/>
                <w:smallCaps/>
                <w:sz w:val="22"/>
              </w:rPr>
              <w:br/>
              <w:t>qualifications essential to the post</w:t>
            </w:r>
          </w:p>
        </w:tc>
        <w:tc>
          <w:tcPr>
            <w:tcW w:w="1566" w:type="dxa"/>
            <w:tcBorders>
              <w:top w:val="single" w:sz="6" w:space="0" w:color="auto"/>
              <w:left w:val="single" w:sz="6" w:space="0" w:color="auto"/>
              <w:bottom w:val="single" w:sz="6" w:space="0" w:color="auto"/>
              <w:right w:val="single" w:sz="6" w:space="0" w:color="auto"/>
            </w:tcBorders>
          </w:tcPr>
          <w:p w14:paraId="68656B28"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15CCDBDD"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6F1B6A33" w14:textId="77777777" w:rsidR="00137A3C" w:rsidRPr="00F4331C" w:rsidRDefault="00137A3C" w:rsidP="00AE6C59">
            <w:pPr>
              <w:spacing w:before="60"/>
              <w:jc w:val="center"/>
              <w:rPr>
                <w:rFonts w:ascii="Arial" w:hAnsi="Arial" w:cs="Arial"/>
                <w:smallCaps/>
                <w:sz w:val="22"/>
              </w:rPr>
            </w:pPr>
          </w:p>
        </w:tc>
      </w:tr>
      <w:tr w:rsidR="00137A3C" w:rsidRPr="00F4331C" w14:paraId="01A37EC1"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0FE89B35" w14:textId="77777777" w:rsidR="00137A3C" w:rsidRPr="00F4331C" w:rsidRDefault="00137A3C" w:rsidP="00137A3C">
            <w:pPr>
              <w:numPr>
                <w:ilvl w:val="0"/>
                <w:numId w:val="8"/>
              </w:numPr>
              <w:tabs>
                <w:tab w:val="clear" w:pos="855"/>
                <w:tab w:val="num" w:pos="-2694"/>
                <w:tab w:val="num" w:pos="-2552"/>
              </w:tabs>
              <w:spacing w:before="60"/>
              <w:ind w:left="426" w:hanging="426"/>
              <w:rPr>
                <w:rFonts w:ascii="Arial" w:hAnsi="Arial" w:cs="Arial"/>
                <w:sz w:val="22"/>
              </w:rPr>
            </w:pPr>
            <w:r w:rsidRPr="00F4331C">
              <w:rPr>
                <w:rFonts w:ascii="Arial" w:hAnsi="Arial" w:cs="Arial"/>
                <w:sz w:val="22"/>
              </w:rPr>
              <w:t>NVQ Level 3 for Teaching Assistants or able to demonstrate an equivalent level of attainment through relevant experience.</w:t>
            </w:r>
          </w:p>
        </w:tc>
        <w:tc>
          <w:tcPr>
            <w:tcW w:w="1566" w:type="dxa"/>
            <w:tcBorders>
              <w:top w:val="single" w:sz="6" w:space="0" w:color="auto"/>
              <w:left w:val="single" w:sz="6" w:space="0" w:color="auto"/>
              <w:bottom w:val="single" w:sz="6" w:space="0" w:color="auto"/>
              <w:right w:val="single" w:sz="6" w:space="0" w:color="auto"/>
            </w:tcBorders>
          </w:tcPr>
          <w:p w14:paraId="6996F0F5"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5EA6C364" w14:textId="77777777" w:rsidR="00137A3C" w:rsidRPr="00F4331C" w:rsidRDefault="00137A3C" w:rsidP="00AE6C59">
            <w:pPr>
              <w:jc w:val="center"/>
              <w:rPr>
                <w:rFonts w:ascii="Arial" w:hAnsi="Arial" w:cs="Arial"/>
                <w:sz w:val="22"/>
              </w:rPr>
            </w:pPr>
          </w:p>
        </w:tc>
        <w:tc>
          <w:tcPr>
            <w:tcW w:w="709" w:type="dxa"/>
            <w:tcBorders>
              <w:top w:val="single" w:sz="6" w:space="0" w:color="auto"/>
              <w:left w:val="single" w:sz="6" w:space="0" w:color="auto"/>
              <w:bottom w:val="single" w:sz="6" w:space="0" w:color="auto"/>
              <w:right w:val="single" w:sz="12" w:space="0" w:color="auto"/>
            </w:tcBorders>
          </w:tcPr>
          <w:p w14:paraId="3EA2ABBE" w14:textId="77777777" w:rsidR="00137A3C" w:rsidRPr="00F4331C" w:rsidRDefault="00137A3C" w:rsidP="00AE6C59">
            <w:pPr>
              <w:jc w:val="center"/>
              <w:rPr>
                <w:rFonts w:ascii="Arial" w:hAnsi="Arial" w:cs="Arial"/>
                <w:sz w:val="22"/>
              </w:rPr>
            </w:pPr>
          </w:p>
        </w:tc>
      </w:tr>
      <w:tr w:rsidR="00137A3C" w:rsidRPr="00F4331C" w14:paraId="53D7BBB6"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784266B6" w14:textId="77777777" w:rsidR="00137A3C" w:rsidRPr="00F4331C" w:rsidRDefault="00137A3C" w:rsidP="00AE6C59">
            <w:pPr>
              <w:tabs>
                <w:tab w:val="num" w:pos="-2552"/>
              </w:tabs>
              <w:spacing w:before="60"/>
              <w:ind w:left="426" w:hanging="426"/>
              <w:rPr>
                <w:rFonts w:ascii="Arial" w:hAnsi="Arial" w:cs="Arial"/>
                <w:b/>
                <w:smallCaps/>
                <w:sz w:val="22"/>
              </w:rPr>
            </w:pPr>
            <w:r w:rsidRPr="00F4331C">
              <w:rPr>
                <w:rFonts w:ascii="Arial" w:hAnsi="Arial" w:cs="Arial"/>
                <w:b/>
                <w:smallCaps/>
                <w:sz w:val="22"/>
              </w:rPr>
              <w:t>6.</w:t>
            </w:r>
            <w:r w:rsidRPr="00F4331C">
              <w:rPr>
                <w:rFonts w:ascii="Arial" w:hAnsi="Arial" w:cs="Arial"/>
                <w:b/>
                <w:smallCaps/>
                <w:sz w:val="22"/>
              </w:rPr>
              <w:tab/>
            </w:r>
            <w:r w:rsidRPr="00F4331C">
              <w:rPr>
                <w:rFonts w:ascii="Arial" w:hAnsi="Arial" w:cs="Arial"/>
                <w:b/>
                <w:smallCaps/>
                <w:sz w:val="22"/>
                <w:u w:val="single"/>
              </w:rPr>
              <w:t>equal opportunities relevant to the post</w:t>
            </w:r>
            <w:r w:rsidRPr="00F4331C">
              <w:rPr>
                <w:rFonts w:ascii="Arial" w:hAnsi="Arial" w:cs="Arial"/>
                <w:b/>
                <w:smallCaps/>
                <w:sz w:val="22"/>
              </w:rPr>
              <w:t xml:space="preserve"> </w:t>
            </w:r>
            <w:r w:rsidRPr="00F4331C">
              <w:rPr>
                <w:rFonts w:ascii="Arial" w:hAnsi="Arial" w:cs="Arial"/>
                <w:i/>
                <w:sz w:val="22"/>
              </w:rPr>
              <w:t xml:space="preserve">(mandatory) </w:t>
            </w:r>
          </w:p>
        </w:tc>
        <w:tc>
          <w:tcPr>
            <w:tcW w:w="1566" w:type="dxa"/>
            <w:tcBorders>
              <w:top w:val="single" w:sz="6" w:space="0" w:color="auto"/>
              <w:left w:val="single" w:sz="6" w:space="0" w:color="auto"/>
              <w:bottom w:val="single" w:sz="6" w:space="0" w:color="auto"/>
              <w:right w:val="single" w:sz="6" w:space="0" w:color="auto"/>
            </w:tcBorders>
          </w:tcPr>
          <w:p w14:paraId="266B4197"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7BC00B67"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11826E8C" w14:textId="77777777" w:rsidR="00137A3C" w:rsidRPr="00F4331C" w:rsidRDefault="00137A3C" w:rsidP="00AE6C59">
            <w:pPr>
              <w:spacing w:before="60"/>
              <w:jc w:val="center"/>
              <w:rPr>
                <w:rFonts w:ascii="Arial" w:hAnsi="Arial" w:cs="Arial"/>
                <w:smallCaps/>
                <w:sz w:val="22"/>
              </w:rPr>
            </w:pPr>
          </w:p>
        </w:tc>
      </w:tr>
      <w:tr w:rsidR="00137A3C" w:rsidRPr="00F4331C" w14:paraId="1DC3CB82"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16492091" w14:textId="77777777" w:rsidR="00137A3C" w:rsidRPr="00F4331C" w:rsidRDefault="00137A3C" w:rsidP="00AE6C59">
            <w:pPr>
              <w:tabs>
                <w:tab w:val="num" w:pos="-2552"/>
              </w:tabs>
              <w:spacing w:before="60"/>
              <w:ind w:left="426" w:hanging="426"/>
              <w:rPr>
                <w:rFonts w:ascii="Arial" w:hAnsi="Arial" w:cs="Arial"/>
                <w:sz w:val="22"/>
              </w:rPr>
            </w:pPr>
            <w:r w:rsidRPr="00F4331C">
              <w:rPr>
                <w:rFonts w:ascii="Arial" w:hAnsi="Arial" w:cs="Arial"/>
                <w:sz w:val="22"/>
              </w:rPr>
              <w:tab/>
              <w:t>Understanding and commitment to the Council’s Equal Opportunities policy.</w:t>
            </w:r>
          </w:p>
        </w:tc>
        <w:tc>
          <w:tcPr>
            <w:tcW w:w="1566" w:type="dxa"/>
            <w:tcBorders>
              <w:top w:val="single" w:sz="6" w:space="0" w:color="auto"/>
              <w:left w:val="single" w:sz="6" w:space="0" w:color="auto"/>
              <w:bottom w:val="single" w:sz="6" w:space="0" w:color="auto"/>
              <w:right w:val="single" w:sz="6" w:space="0" w:color="auto"/>
            </w:tcBorders>
          </w:tcPr>
          <w:p w14:paraId="0E73204A" w14:textId="77777777" w:rsidR="00137A3C" w:rsidRPr="00F4331C" w:rsidRDefault="00137A3C" w:rsidP="00AE6C59">
            <w:pPr>
              <w:jc w:val="center"/>
              <w:rPr>
                <w:rFonts w:ascii="Arial" w:hAnsi="Arial" w:cs="Arial"/>
                <w:b/>
                <w:bCs/>
                <w:sz w:val="32"/>
              </w:rPr>
            </w:pPr>
            <w:r w:rsidRPr="00F4331C">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1AA608A" w14:textId="77777777" w:rsidR="00137A3C" w:rsidRPr="00F4331C" w:rsidRDefault="00137A3C" w:rsidP="00AE6C59">
            <w:pPr>
              <w:jc w:val="center"/>
              <w:rPr>
                <w:rFonts w:ascii="Arial" w:hAnsi="Arial" w:cs="Arial"/>
                <w:sz w:val="22"/>
              </w:rPr>
            </w:pPr>
            <w:r w:rsidRPr="00F4331C">
              <w:rPr>
                <w:rFonts w:ascii="Arial" w:hAnsi="Arial" w:cs="Arial"/>
                <w:b/>
                <w:bCs/>
                <w:sz w:val="32"/>
              </w:rPr>
              <w:t>*</w:t>
            </w:r>
          </w:p>
        </w:tc>
        <w:tc>
          <w:tcPr>
            <w:tcW w:w="709" w:type="dxa"/>
            <w:tcBorders>
              <w:top w:val="single" w:sz="6" w:space="0" w:color="auto"/>
              <w:left w:val="single" w:sz="6" w:space="0" w:color="auto"/>
              <w:bottom w:val="single" w:sz="6" w:space="0" w:color="auto"/>
              <w:right w:val="single" w:sz="12" w:space="0" w:color="auto"/>
            </w:tcBorders>
          </w:tcPr>
          <w:p w14:paraId="30468E09" w14:textId="77777777" w:rsidR="00137A3C" w:rsidRPr="00F4331C" w:rsidRDefault="00137A3C" w:rsidP="00AE6C59">
            <w:pPr>
              <w:jc w:val="center"/>
              <w:rPr>
                <w:rFonts w:ascii="Arial" w:hAnsi="Arial" w:cs="Arial"/>
                <w:sz w:val="22"/>
              </w:rPr>
            </w:pPr>
          </w:p>
        </w:tc>
      </w:tr>
      <w:tr w:rsidR="00137A3C" w:rsidRPr="00F4331C" w14:paraId="7B647AD2"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7B6304B4" w14:textId="77777777" w:rsidR="00137A3C" w:rsidRPr="00F4331C" w:rsidRDefault="00137A3C" w:rsidP="00AE6C59">
            <w:pPr>
              <w:tabs>
                <w:tab w:val="num" w:pos="-2552"/>
              </w:tabs>
              <w:spacing w:before="60"/>
              <w:ind w:left="426" w:hanging="426"/>
              <w:rPr>
                <w:rFonts w:ascii="Arial" w:hAnsi="Arial" w:cs="Arial"/>
                <w:sz w:val="22"/>
              </w:rPr>
            </w:pPr>
          </w:p>
        </w:tc>
        <w:tc>
          <w:tcPr>
            <w:tcW w:w="1566" w:type="dxa"/>
            <w:tcBorders>
              <w:top w:val="single" w:sz="6" w:space="0" w:color="auto"/>
              <w:left w:val="single" w:sz="6" w:space="0" w:color="auto"/>
              <w:bottom w:val="single" w:sz="6" w:space="0" w:color="auto"/>
              <w:right w:val="single" w:sz="6" w:space="0" w:color="auto"/>
            </w:tcBorders>
          </w:tcPr>
          <w:p w14:paraId="20B85C5D" w14:textId="77777777" w:rsidR="00137A3C" w:rsidRPr="00F4331C" w:rsidRDefault="00137A3C" w:rsidP="00AE6C59">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6" w:space="0" w:color="auto"/>
            </w:tcBorders>
          </w:tcPr>
          <w:p w14:paraId="5BBC0FB6" w14:textId="77777777" w:rsidR="00137A3C" w:rsidRPr="00F4331C" w:rsidRDefault="00137A3C" w:rsidP="00AE6C59">
            <w:pPr>
              <w:jc w:val="center"/>
              <w:rPr>
                <w:rFonts w:ascii="Arial" w:hAnsi="Arial" w:cs="Arial"/>
                <w:sz w:val="22"/>
              </w:rPr>
            </w:pPr>
          </w:p>
        </w:tc>
        <w:tc>
          <w:tcPr>
            <w:tcW w:w="709" w:type="dxa"/>
            <w:tcBorders>
              <w:top w:val="single" w:sz="6" w:space="0" w:color="auto"/>
              <w:left w:val="single" w:sz="6" w:space="0" w:color="auto"/>
              <w:bottom w:val="single" w:sz="6" w:space="0" w:color="auto"/>
              <w:right w:val="single" w:sz="12" w:space="0" w:color="auto"/>
            </w:tcBorders>
          </w:tcPr>
          <w:p w14:paraId="58B38E3C" w14:textId="77777777" w:rsidR="00137A3C" w:rsidRPr="00F4331C" w:rsidRDefault="00137A3C" w:rsidP="00AE6C59">
            <w:pPr>
              <w:jc w:val="center"/>
              <w:rPr>
                <w:rFonts w:ascii="Arial" w:hAnsi="Arial" w:cs="Arial"/>
                <w:sz w:val="22"/>
              </w:rPr>
            </w:pPr>
          </w:p>
        </w:tc>
      </w:tr>
      <w:tr w:rsidR="00137A3C" w:rsidRPr="00F4331C" w14:paraId="0E89C8ED" w14:textId="77777777" w:rsidTr="00AE6C59">
        <w:tblPrEx>
          <w:tblCellMar>
            <w:top w:w="0" w:type="dxa"/>
            <w:bottom w:w="0" w:type="dxa"/>
          </w:tblCellMar>
        </w:tblPrEx>
        <w:trPr>
          <w:cantSplit/>
        </w:trPr>
        <w:tc>
          <w:tcPr>
            <w:tcW w:w="6480" w:type="dxa"/>
            <w:tcBorders>
              <w:top w:val="single" w:sz="6" w:space="0" w:color="auto"/>
              <w:left w:val="single" w:sz="12" w:space="0" w:color="auto"/>
              <w:bottom w:val="single" w:sz="6" w:space="0" w:color="auto"/>
              <w:right w:val="single" w:sz="6" w:space="0" w:color="auto"/>
            </w:tcBorders>
          </w:tcPr>
          <w:p w14:paraId="58C8C120" w14:textId="77777777" w:rsidR="00137A3C" w:rsidRPr="00F4331C" w:rsidRDefault="00137A3C" w:rsidP="00AE6C59">
            <w:pPr>
              <w:tabs>
                <w:tab w:val="num" w:pos="-2552"/>
              </w:tabs>
              <w:spacing w:before="60"/>
              <w:ind w:left="426" w:hanging="426"/>
              <w:rPr>
                <w:rFonts w:ascii="Arial" w:hAnsi="Arial" w:cs="Arial"/>
                <w:b/>
                <w:smallCaps/>
                <w:sz w:val="22"/>
              </w:rPr>
            </w:pPr>
            <w:r w:rsidRPr="00F4331C">
              <w:rPr>
                <w:rFonts w:ascii="Arial" w:hAnsi="Arial" w:cs="Arial"/>
                <w:b/>
                <w:smallCaps/>
                <w:sz w:val="22"/>
              </w:rPr>
              <w:t>7.</w:t>
            </w:r>
            <w:r w:rsidRPr="00F4331C">
              <w:rPr>
                <w:rFonts w:ascii="Arial" w:hAnsi="Arial" w:cs="Arial"/>
                <w:b/>
                <w:smallCaps/>
                <w:sz w:val="22"/>
              </w:rPr>
              <w:tab/>
            </w:r>
            <w:r w:rsidRPr="00F4331C">
              <w:rPr>
                <w:rFonts w:ascii="Arial" w:hAnsi="Arial" w:cs="Arial"/>
                <w:b/>
                <w:smallCaps/>
                <w:sz w:val="22"/>
                <w:u w:val="single"/>
              </w:rPr>
              <w:t>customer care relevant to the post</w:t>
            </w:r>
            <w:r w:rsidRPr="00F4331C">
              <w:rPr>
                <w:rFonts w:ascii="Arial" w:hAnsi="Arial" w:cs="Arial"/>
                <w:b/>
                <w:smallCaps/>
                <w:sz w:val="22"/>
              </w:rPr>
              <w:t xml:space="preserve"> </w:t>
            </w:r>
            <w:r w:rsidRPr="00F4331C">
              <w:rPr>
                <w:rFonts w:ascii="Arial" w:hAnsi="Arial" w:cs="Arial"/>
                <w:i/>
                <w:sz w:val="22"/>
              </w:rPr>
              <w:t xml:space="preserve">(mandatory) </w:t>
            </w:r>
          </w:p>
        </w:tc>
        <w:tc>
          <w:tcPr>
            <w:tcW w:w="1566" w:type="dxa"/>
            <w:tcBorders>
              <w:top w:val="single" w:sz="6" w:space="0" w:color="auto"/>
              <w:left w:val="single" w:sz="6" w:space="0" w:color="auto"/>
              <w:bottom w:val="single" w:sz="6" w:space="0" w:color="auto"/>
              <w:right w:val="single" w:sz="6" w:space="0" w:color="auto"/>
            </w:tcBorders>
          </w:tcPr>
          <w:p w14:paraId="28A5C5C3" w14:textId="77777777" w:rsidR="00137A3C" w:rsidRPr="00F4331C" w:rsidRDefault="00137A3C" w:rsidP="00AE6C59">
            <w:pPr>
              <w:spacing w:before="60"/>
              <w:jc w:val="center"/>
              <w:rPr>
                <w:rFonts w:ascii="Arial" w:hAnsi="Arial" w:cs="Arial"/>
                <w:smallCaps/>
                <w:sz w:val="22"/>
              </w:rPr>
            </w:pPr>
          </w:p>
        </w:tc>
        <w:tc>
          <w:tcPr>
            <w:tcW w:w="1276" w:type="dxa"/>
            <w:tcBorders>
              <w:top w:val="single" w:sz="6" w:space="0" w:color="auto"/>
              <w:left w:val="single" w:sz="6" w:space="0" w:color="auto"/>
              <w:bottom w:val="single" w:sz="6" w:space="0" w:color="auto"/>
              <w:right w:val="single" w:sz="6" w:space="0" w:color="auto"/>
            </w:tcBorders>
          </w:tcPr>
          <w:p w14:paraId="7AA09B35" w14:textId="77777777" w:rsidR="00137A3C" w:rsidRPr="00F4331C" w:rsidRDefault="00137A3C" w:rsidP="00AE6C59">
            <w:pPr>
              <w:spacing w:before="60"/>
              <w:jc w:val="center"/>
              <w:rPr>
                <w:rFonts w:ascii="Arial" w:hAnsi="Arial" w:cs="Arial"/>
                <w:smallCaps/>
                <w:sz w:val="22"/>
              </w:rPr>
            </w:pPr>
          </w:p>
        </w:tc>
        <w:tc>
          <w:tcPr>
            <w:tcW w:w="709" w:type="dxa"/>
            <w:tcBorders>
              <w:top w:val="single" w:sz="6" w:space="0" w:color="auto"/>
              <w:left w:val="single" w:sz="6" w:space="0" w:color="auto"/>
              <w:bottom w:val="single" w:sz="6" w:space="0" w:color="auto"/>
              <w:right w:val="single" w:sz="12" w:space="0" w:color="auto"/>
            </w:tcBorders>
          </w:tcPr>
          <w:p w14:paraId="7E6F4A7E" w14:textId="77777777" w:rsidR="00137A3C" w:rsidRPr="00F4331C" w:rsidRDefault="00137A3C" w:rsidP="00AE6C59">
            <w:pPr>
              <w:spacing w:before="60"/>
              <w:jc w:val="center"/>
              <w:rPr>
                <w:rFonts w:ascii="Arial" w:hAnsi="Arial" w:cs="Arial"/>
                <w:smallCaps/>
                <w:sz w:val="22"/>
              </w:rPr>
            </w:pPr>
          </w:p>
        </w:tc>
      </w:tr>
      <w:tr w:rsidR="00137A3C" w:rsidRPr="00F4331C" w14:paraId="5DBEF283" w14:textId="77777777" w:rsidTr="00AE6C59">
        <w:tblPrEx>
          <w:tblCellMar>
            <w:top w:w="0" w:type="dxa"/>
            <w:bottom w:w="0" w:type="dxa"/>
          </w:tblCellMar>
        </w:tblPrEx>
        <w:trPr>
          <w:cantSplit/>
          <w:trHeight w:val="921"/>
        </w:trPr>
        <w:tc>
          <w:tcPr>
            <w:tcW w:w="6480" w:type="dxa"/>
            <w:tcBorders>
              <w:top w:val="single" w:sz="6" w:space="0" w:color="auto"/>
              <w:left w:val="single" w:sz="12" w:space="0" w:color="auto"/>
              <w:bottom w:val="single" w:sz="12" w:space="0" w:color="auto"/>
              <w:right w:val="single" w:sz="6" w:space="0" w:color="auto"/>
            </w:tcBorders>
          </w:tcPr>
          <w:p w14:paraId="56EDD708" w14:textId="77777777" w:rsidR="00137A3C" w:rsidRPr="00F4331C" w:rsidRDefault="00137A3C" w:rsidP="00AE6C59">
            <w:pPr>
              <w:spacing w:before="60"/>
              <w:rPr>
                <w:rFonts w:ascii="Arial" w:hAnsi="Arial" w:cs="Arial"/>
                <w:sz w:val="22"/>
              </w:rPr>
            </w:pPr>
          </w:p>
        </w:tc>
        <w:tc>
          <w:tcPr>
            <w:tcW w:w="1566" w:type="dxa"/>
            <w:tcBorders>
              <w:top w:val="single" w:sz="6" w:space="0" w:color="auto"/>
              <w:left w:val="single" w:sz="6" w:space="0" w:color="auto"/>
              <w:bottom w:val="single" w:sz="12" w:space="0" w:color="auto"/>
              <w:right w:val="single" w:sz="6" w:space="0" w:color="auto"/>
            </w:tcBorders>
          </w:tcPr>
          <w:p w14:paraId="7D5F2AD0" w14:textId="77777777" w:rsidR="00137A3C" w:rsidRPr="00F4331C" w:rsidRDefault="00137A3C" w:rsidP="00AE6C59">
            <w:pPr>
              <w:jc w:val="center"/>
              <w:rPr>
                <w:rFonts w:ascii="Arial" w:hAnsi="Arial" w:cs="Arial"/>
                <w:b/>
                <w:bCs/>
                <w:sz w:val="32"/>
              </w:rPr>
            </w:pPr>
          </w:p>
        </w:tc>
        <w:tc>
          <w:tcPr>
            <w:tcW w:w="1276" w:type="dxa"/>
            <w:tcBorders>
              <w:top w:val="single" w:sz="6" w:space="0" w:color="auto"/>
              <w:left w:val="single" w:sz="6" w:space="0" w:color="auto"/>
              <w:bottom w:val="single" w:sz="12" w:space="0" w:color="auto"/>
              <w:right w:val="single" w:sz="6" w:space="0" w:color="auto"/>
            </w:tcBorders>
          </w:tcPr>
          <w:p w14:paraId="46FA76C2" w14:textId="77777777" w:rsidR="00137A3C" w:rsidRPr="00F4331C" w:rsidRDefault="00137A3C" w:rsidP="00AE6C59">
            <w:pPr>
              <w:spacing w:before="60"/>
              <w:jc w:val="center"/>
              <w:rPr>
                <w:rFonts w:ascii="Arial" w:hAnsi="Arial" w:cs="Arial"/>
                <w:sz w:val="22"/>
              </w:rPr>
            </w:pPr>
          </w:p>
        </w:tc>
        <w:tc>
          <w:tcPr>
            <w:tcW w:w="709" w:type="dxa"/>
            <w:tcBorders>
              <w:top w:val="single" w:sz="6" w:space="0" w:color="auto"/>
              <w:left w:val="single" w:sz="6" w:space="0" w:color="auto"/>
              <w:bottom w:val="single" w:sz="12" w:space="0" w:color="auto"/>
              <w:right w:val="single" w:sz="12" w:space="0" w:color="auto"/>
            </w:tcBorders>
          </w:tcPr>
          <w:p w14:paraId="11AABA6F" w14:textId="77777777" w:rsidR="00137A3C" w:rsidRPr="00F4331C" w:rsidRDefault="00137A3C" w:rsidP="00AE6C59">
            <w:pPr>
              <w:spacing w:before="60"/>
              <w:jc w:val="center"/>
              <w:rPr>
                <w:rFonts w:ascii="Arial" w:hAnsi="Arial" w:cs="Arial"/>
                <w:sz w:val="22"/>
              </w:rPr>
            </w:pPr>
          </w:p>
        </w:tc>
      </w:tr>
    </w:tbl>
    <w:p w14:paraId="3F841C55" w14:textId="77777777" w:rsidR="007B007E" w:rsidRPr="00E73E69" w:rsidRDefault="007B007E" w:rsidP="00C211B6">
      <w:pPr>
        <w:spacing w:line="312" w:lineRule="auto"/>
        <w:jc w:val="both"/>
        <w:rPr>
          <w:rFonts w:ascii="Arial" w:hAnsi="Arial" w:cs="Arial"/>
          <w:sz w:val="22"/>
          <w:szCs w:val="22"/>
        </w:rPr>
      </w:pPr>
      <w:bookmarkStart w:id="2" w:name="_GoBack"/>
      <w:bookmarkEnd w:id="2"/>
    </w:p>
    <w:sectPr w:rsidR="007B007E" w:rsidRPr="00E73E69" w:rsidSect="00BE7B79">
      <w:headerReference w:type="default" r:id="rId8"/>
      <w:pgSz w:w="11906" w:h="16838"/>
      <w:pgMar w:top="431" w:right="849" w:bottom="567" w:left="993" w:header="28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1884D" w14:textId="77777777" w:rsidR="00C211B6" w:rsidRDefault="00C211B6" w:rsidP="00C211B6">
      <w:r>
        <w:separator/>
      </w:r>
    </w:p>
  </w:endnote>
  <w:endnote w:type="continuationSeparator" w:id="0">
    <w:p w14:paraId="693E1B87" w14:textId="77777777" w:rsidR="00C211B6" w:rsidRDefault="00C211B6" w:rsidP="00C2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3F66" w14:textId="77777777" w:rsidR="00C211B6" w:rsidRDefault="00C211B6" w:rsidP="00C211B6">
      <w:r>
        <w:separator/>
      </w:r>
    </w:p>
  </w:footnote>
  <w:footnote w:type="continuationSeparator" w:id="0">
    <w:p w14:paraId="735AC0F0" w14:textId="77777777" w:rsidR="00C211B6" w:rsidRDefault="00C211B6" w:rsidP="00C2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E100" w14:textId="5224C5DA" w:rsidR="003B262F" w:rsidRDefault="003B262F" w:rsidP="003B262F">
    <w:pPr>
      <w:jc w:val="center"/>
      <w:rPr>
        <w:rFonts w:ascii="Arial" w:hAnsi="Arial" w:cs="Arial"/>
        <w:b/>
        <w:noProof/>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E3490C5" wp14:editId="0FAF4633">
              <wp:simplePos x="0" y="0"/>
              <wp:positionH relativeFrom="column">
                <wp:posOffset>5429250</wp:posOffset>
              </wp:positionH>
              <wp:positionV relativeFrom="paragraph">
                <wp:posOffset>-196850</wp:posOffset>
              </wp:positionV>
              <wp:extent cx="864870" cy="123571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4D03E" w14:textId="76D2BFBA" w:rsidR="003B262F" w:rsidRDefault="003B262F" w:rsidP="003B262F">
                          <w:r>
                            <w:rPr>
                              <w:rFonts w:ascii="Arial" w:hAnsi="Arial" w:cs="Arial"/>
                              <w:b/>
                              <w:noProof/>
                              <w:lang w:eastAsia="en-GB"/>
                            </w:rPr>
                            <w:drawing>
                              <wp:inline distT="0" distB="0" distL="0" distR="0" wp14:anchorId="41A2DA7D" wp14:editId="0D4A4F59">
                                <wp:extent cx="680085" cy="7143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14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15.5pt;width:68.1pt;height:9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MUgAIAAA0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" stroked="f">
              <v:textbox>
                <w:txbxContent>
                  <w:p w14:paraId="1FA4D03E" w14:textId="76D2BFBA" w:rsidR="003B262F" w:rsidRDefault="003B262F" w:rsidP="003B262F">
                    <w:r>
                      <w:rPr>
                        <w:rFonts w:ascii="Arial" w:hAnsi="Arial" w:cs="Arial"/>
                        <w:b/>
                        <w:noProof/>
                        <w:lang w:eastAsia="en-GB"/>
                      </w:rPr>
                      <w:drawing>
                        <wp:inline distT="0" distB="0" distL="0" distR="0" wp14:anchorId="41A2DA7D" wp14:editId="0D4A4F59">
                          <wp:extent cx="680085" cy="7143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14375"/>
                                  </a:xfrm>
                                  <a:prstGeom prst="rect">
                                    <a:avLst/>
                                  </a:prstGeom>
                                  <a:noFill/>
                                  <a:ln>
                                    <a:noFill/>
                                  </a:ln>
                                </pic:spPr>
                              </pic:pic>
                            </a:graphicData>
                          </a:graphic>
                        </wp:inline>
                      </w:drawing>
                    </w:r>
                  </w:p>
                </w:txbxContent>
              </v:textbox>
            </v:shape>
          </w:pict>
        </mc:Fallback>
      </mc:AlternateContent>
    </w:r>
    <w:r>
      <w:rPr>
        <w:rFonts w:ascii="Arial" w:hAnsi="Arial" w:cs="Arial"/>
        <w:b/>
        <w:noProof/>
      </w:rPr>
      <w:t>Christ Church (Brondesbury) CE Primary School</w:t>
    </w:r>
  </w:p>
  <w:p w14:paraId="7594B82E" w14:textId="77777777" w:rsidR="003B262F" w:rsidRPr="00E4676A" w:rsidRDefault="003B262F" w:rsidP="003B262F">
    <w:pPr>
      <w:jc w:val="center"/>
      <w:rPr>
        <w:rFonts w:ascii="Arial" w:hAnsi="Arial" w:cs="Arial"/>
        <w:b/>
        <w:i/>
        <w:noProof/>
      </w:rPr>
    </w:pPr>
    <w:r w:rsidRPr="00E4676A">
      <w:rPr>
        <w:rFonts w:ascii="Arial" w:hAnsi="Arial" w:cs="Arial"/>
        <w:b/>
        <w:i/>
        <w:noProof/>
      </w:rPr>
      <w:t xml:space="preserve">‘Going for </w:t>
    </w:r>
    <w:r w:rsidRPr="00E4676A">
      <w:rPr>
        <w:rFonts w:ascii="Arial" w:hAnsi="Arial" w:cs="Arial"/>
        <w:b/>
        <w:i/>
        <w:noProof/>
        <w:color w:val="FFC000"/>
      </w:rPr>
      <w:t>GOLD</w:t>
    </w:r>
    <w:r w:rsidRPr="00E4676A">
      <w:rPr>
        <w:rFonts w:ascii="Arial" w:hAnsi="Arial" w:cs="Arial"/>
        <w:b/>
        <w:i/>
        <w:noProof/>
      </w:rPr>
      <w:t xml:space="preserve"> with faith’</w:t>
    </w:r>
  </w:p>
  <w:p w14:paraId="656AAE3A" w14:textId="77777777" w:rsidR="003B262F" w:rsidRDefault="003B262F" w:rsidP="003B262F">
    <w:pPr>
      <w:jc w:val="center"/>
      <w:rPr>
        <w:rFonts w:ascii="Arial" w:hAnsi="Arial" w:cs="Arial"/>
        <w:b/>
        <w:noProof/>
      </w:rPr>
    </w:pPr>
  </w:p>
  <w:p w14:paraId="48AAC81A" w14:textId="3DB86FCA" w:rsidR="003B262F" w:rsidRDefault="003B262F" w:rsidP="003B262F">
    <w:pPr>
      <w:jc w:val="center"/>
      <w:rPr>
        <w:rFonts w:ascii="Arial" w:hAnsi="Arial" w:cs="Arial"/>
        <w:b/>
      </w:rPr>
    </w:pPr>
    <w:r>
      <w:rPr>
        <w:rFonts w:ascii="Arial" w:hAnsi="Arial" w:cs="Arial"/>
        <w:b/>
      </w:rPr>
      <w:t>Teacher Person Specification</w:t>
    </w:r>
  </w:p>
  <w:p w14:paraId="0585E599" w14:textId="0D1C5666" w:rsidR="00C211B6" w:rsidRPr="00C211B6" w:rsidRDefault="00C211B6" w:rsidP="00C211B6">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7E2"/>
    <w:multiLevelType w:val="hybridMultilevel"/>
    <w:tmpl w:val="BAC6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091"/>
    <w:multiLevelType w:val="singleLevel"/>
    <w:tmpl w:val="3A846A26"/>
    <w:lvl w:ilvl="0">
      <w:start w:val="1"/>
      <w:numFmt w:val="lowerLetter"/>
      <w:lvlText w:val="(%1)"/>
      <w:lvlJc w:val="left"/>
      <w:pPr>
        <w:tabs>
          <w:tab w:val="num" w:pos="720"/>
        </w:tabs>
        <w:ind w:left="360" w:hanging="360"/>
      </w:pPr>
    </w:lvl>
  </w:abstractNum>
  <w:abstractNum w:abstractNumId="2">
    <w:nsid w:val="256D05BB"/>
    <w:multiLevelType w:val="hybridMultilevel"/>
    <w:tmpl w:val="FAD2165E"/>
    <w:lvl w:ilvl="0" w:tplc="80280888">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20956"/>
    <w:multiLevelType w:val="singleLevel"/>
    <w:tmpl w:val="994C8A82"/>
    <w:lvl w:ilvl="0">
      <w:start w:val="1"/>
      <w:numFmt w:val="lowerLetter"/>
      <w:lvlText w:val="(%1)"/>
      <w:lvlJc w:val="left"/>
      <w:pPr>
        <w:tabs>
          <w:tab w:val="num" w:pos="720"/>
        </w:tabs>
        <w:ind w:left="360" w:hanging="360"/>
      </w:pPr>
      <w:rPr>
        <w:rFonts w:hint="default"/>
      </w:rPr>
    </w:lvl>
  </w:abstractNum>
  <w:abstractNum w:abstractNumId="4">
    <w:nsid w:val="58A74051"/>
    <w:multiLevelType w:val="hybridMultilevel"/>
    <w:tmpl w:val="6DFC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C060B"/>
    <w:multiLevelType w:val="hybridMultilevel"/>
    <w:tmpl w:val="E97E1CA4"/>
    <w:lvl w:ilvl="0" w:tplc="891C6A54">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D3F3F"/>
    <w:multiLevelType w:val="hybridMultilevel"/>
    <w:tmpl w:val="3E1E7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DE0889"/>
    <w:multiLevelType w:val="hybridMultilevel"/>
    <w:tmpl w:val="54604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322919"/>
    <w:multiLevelType w:val="singleLevel"/>
    <w:tmpl w:val="0809000F"/>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B6"/>
    <w:rsid w:val="00137A3C"/>
    <w:rsid w:val="001903B4"/>
    <w:rsid w:val="002C7D09"/>
    <w:rsid w:val="00366E67"/>
    <w:rsid w:val="003B262F"/>
    <w:rsid w:val="0043190F"/>
    <w:rsid w:val="00432225"/>
    <w:rsid w:val="00560A9F"/>
    <w:rsid w:val="007B007E"/>
    <w:rsid w:val="00836F03"/>
    <w:rsid w:val="009D03E6"/>
    <w:rsid w:val="009E1204"/>
    <w:rsid w:val="00A54D77"/>
    <w:rsid w:val="00A80E2E"/>
    <w:rsid w:val="00B53B99"/>
    <w:rsid w:val="00B66EDB"/>
    <w:rsid w:val="00BE7B79"/>
    <w:rsid w:val="00C211B6"/>
    <w:rsid w:val="00C829AB"/>
    <w:rsid w:val="00C83026"/>
    <w:rsid w:val="00D50E3F"/>
    <w:rsid w:val="00E73E69"/>
    <w:rsid w:val="00E9798C"/>
    <w:rsid w:val="00F23C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2742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B6"/>
    <w:rPr>
      <w:rFonts w:ascii="Times New Roman" w:eastAsia="Times New Roman" w:hAnsi="Times New Roman" w:cs="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11B6"/>
    <w:pPr>
      <w:tabs>
        <w:tab w:val="center" w:pos="4320"/>
        <w:tab w:val="right" w:pos="8640"/>
      </w:tabs>
    </w:pPr>
  </w:style>
  <w:style w:type="character" w:customStyle="1" w:styleId="FooterChar">
    <w:name w:val="Footer Char"/>
    <w:basedOn w:val="DefaultParagraphFont"/>
    <w:link w:val="Footer"/>
    <w:rsid w:val="00C211B6"/>
    <w:rPr>
      <w:rFonts w:ascii="Times New Roman" w:eastAsia="Times New Roman" w:hAnsi="Times New Roman" w:cs="Times New Roman"/>
      <w:sz w:val="24"/>
      <w:lang w:val="en-GB" w:eastAsia="en-US"/>
    </w:rPr>
  </w:style>
  <w:style w:type="paragraph" w:styleId="Header">
    <w:name w:val="header"/>
    <w:basedOn w:val="Normal"/>
    <w:link w:val="HeaderChar"/>
    <w:uiPriority w:val="99"/>
    <w:unhideWhenUsed/>
    <w:rsid w:val="00C211B6"/>
    <w:pPr>
      <w:tabs>
        <w:tab w:val="center" w:pos="4320"/>
        <w:tab w:val="right" w:pos="8640"/>
      </w:tabs>
    </w:pPr>
  </w:style>
  <w:style w:type="character" w:customStyle="1" w:styleId="HeaderChar">
    <w:name w:val="Header Char"/>
    <w:basedOn w:val="DefaultParagraphFont"/>
    <w:link w:val="Header"/>
    <w:uiPriority w:val="99"/>
    <w:rsid w:val="00C211B6"/>
    <w:rPr>
      <w:rFonts w:ascii="Times New Roman" w:eastAsia="Times New Roman" w:hAnsi="Times New Roman" w:cs="Times New Roman"/>
      <w:sz w:val="24"/>
      <w:lang w:val="en-GB" w:eastAsia="en-US"/>
    </w:rPr>
  </w:style>
  <w:style w:type="paragraph" w:styleId="ListParagraph">
    <w:name w:val="List Paragraph"/>
    <w:basedOn w:val="Normal"/>
    <w:uiPriority w:val="34"/>
    <w:qFormat/>
    <w:rsid w:val="00C211B6"/>
    <w:pPr>
      <w:ind w:left="720"/>
      <w:contextualSpacing/>
    </w:pPr>
  </w:style>
  <w:style w:type="paragraph" w:styleId="BalloonText">
    <w:name w:val="Balloon Text"/>
    <w:basedOn w:val="Normal"/>
    <w:link w:val="BalloonTextChar"/>
    <w:uiPriority w:val="99"/>
    <w:semiHidden/>
    <w:unhideWhenUsed/>
    <w:rsid w:val="003B262F"/>
    <w:rPr>
      <w:rFonts w:ascii="Tahoma" w:hAnsi="Tahoma" w:cs="Tahoma"/>
      <w:sz w:val="16"/>
      <w:szCs w:val="16"/>
    </w:rPr>
  </w:style>
  <w:style w:type="character" w:customStyle="1" w:styleId="BalloonTextChar">
    <w:name w:val="Balloon Text Char"/>
    <w:basedOn w:val="DefaultParagraphFont"/>
    <w:link w:val="BalloonText"/>
    <w:uiPriority w:val="99"/>
    <w:semiHidden/>
    <w:rsid w:val="003B262F"/>
    <w:rPr>
      <w:rFonts w:ascii="Tahoma" w:eastAsia="Times New Roman" w:hAnsi="Tahoma" w:cs="Tahoma"/>
      <w:sz w:val="16"/>
      <w:szCs w:val="16"/>
      <w:lang w:val="en-GB" w:eastAsia="en-US"/>
    </w:rPr>
  </w:style>
  <w:style w:type="paragraph" w:styleId="Title">
    <w:name w:val="Title"/>
    <w:basedOn w:val="Normal"/>
    <w:link w:val="TitleChar"/>
    <w:uiPriority w:val="10"/>
    <w:qFormat/>
    <w:rsid w:val="007B007E"/>
    <w:pPr>
      <w:overflowPunct w:val="0"/>
      <w:autoSpaceDE w:val="0"/>
      <w:autoSpaceDN w:val="0"/>
      <w:adjustRightInd w:val="0"/>
      <w:jc w:val="center"/>
      <w:textAlignment w:val="baseline"/>
    </w:pPr>
    <w:rPr>
      <w:b/>
    </w:rPr>
  </w:style>
  <w:style w:type="character" w:customStyle="1" w:styleId="TitleChar">
    <w:name w:val="Title Char"/>
    <w:basedOn w:val="DefaultParagraphFont"/>
    <w:link w:val="Title"/>
    <w:uiPriority w:val="10"/>
    <w:rsid w:val="007B007E"/>
    <w:rPr>
      <w:rFonts w:ascii="Times New Roman" w:eastAsia="Times New Roman" w:hAnsi="Times New Roman" w:cs="Times New Roman"/>
      <w:b/>
      <w:sz w:val="24"/>
      <w:lang w:val="en-GB" w:eastAsia="en-US"/>
    </w:rPr>
  </w:style>
  <w:style w:type="paragraph" w:customStyle="1" w:styleId="Para1">
    <w:name w:val="Para 1"/>
    <w:basedOn w:val="Normal"/>
    <w:rsid w:val="00137A3C"/>
    <w:pPr>
      <w:spacing w:after="240"/>
      <w:ind w:left="720" w:hanging="72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B6"/>
    <w:rPr>
      <w:rFonts w:ascii="Times New Roman" w:eastAsia="Times New Roman" w:hAnsi="Times New Roman" w:cs="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11B6"/>
    <w:pPr>
      <w:tabs>
        <w:tab w:val="center" w:pos="4320"/>
        <w:tab w:val="right" w:pos="8640"/>
      </w:tabs>
    </w:pPr>
  </w:style>
  <w:style w:type="character" w:customStyle="1" w:styleId="FooterChar">
    <w:name w:val="Footer Char"/>
    <w:basedOn w:val="DefaultParagraphFont"/>
    <w:link w:val="Footer"/>
    <w:rsid w:val="00C211B6"/>
    <w:rPr>
      <w:rFonts w:ascii="Times New Roman" w:eastAsia="Times New Roman" w:hAnsi="Times New Roman" w:cs="Times New Roman"/>
      <w:sz w:val="24"/>
      <w:lang w:val="en-GB" w:eastAsia="en-US"/>
    </w:rPr>
  </w:style>
  <w:style w:type="paragraph" w:styleId="Header">
    <w:name w:val="header"/>
    <w:basedOn w:val="Normal"/>
    <w:link w:val="HeaderChar"/>
    <w:uiPriority w:val="99"/>
    <w:unhideWhenUsed/>
    <w:rsid w:val="00C211B6"/>
    <w:pPr>
      <w:tabs>
        <w:tab w:val="center" w:pos="4320"/>
        <w:tab w:val="right" w:pos="8640"/>
      </w:tabs>
    </w:pPr>
  </w:style>
  <w:style w:type="character" w:customStyle="1" w:styleId="HeaderChar">
    <w:name w:val="Header Char"/>
    <w:basedOn w:val="DefaultParagraphFont"/>
    <w:link w:val="Header"/>
    <w:uiPriority w:val="99"/>
    <w:rsid w:val="00C211B6"/>
    <w:rPr>
      <w:rFonts w:ascii="Times New Roman" w:eastAsia="Times New Roman" w:hAnsi="Times New Roman" w:cs="Times New Roman"/>
      <w:sz w:val="24"/>
      <w:lang w:val="en-GB" w:eastAsia="en-US"/>
    </w:rPr>
  </w:style>
  <w:style w:type="paragraph" w:styleId="ListParagraph">
    <w:name w:val="List Paragraph"/>
    <w:basedOn w:val="Normal"/>
    <w:uiPriority w:val="34"/>
    <w:qFormat/>
    <w:rsid w:val="00C211B6"/>
    <w:pPr>
      <w:ind w:left="720"/>
      <w:contextualSpacing/>
    </w:pPr>
  </w:style>
  <w:style w:type="paragraph" w:styleId="BalloonText">
    <w:name w:val="Balloon Text"/>
    <w:basedOn w:val="Normal"/>
    <w:link w:val="BalloonTextChar"/>
    <w:uiPriority w:val="99"/>
    <w:semiHidden/>
    <w:unhideWhenUsed/>
    <w:rsid w:val="003B262F"/>
    <w:rPr>
      <w:rFonts w:ascii="Tahoma" w:hAnsi="Tahoma" w:cs="Tahoma"/>
      <w:sz w:val="16"/>
      <w:szCs w:val="16"/>
    </w:rPr>
  </w:style>
  <w:style w:type="character" w:customStyle="1" w:styleId="BalloonTextChar">
    <w:name w:val="Balloon Text Char"/>
    <w:basedOn w:val="DefaultParagraphFont"/>
    <w:link w:val="BalloonText"/>
    <w:uiPriority w:val="99"/>
    <w:semiHidden/>
    <w:rsid w:val="003B262F"/>
    <w:rPr>
      <w:rFonts w:ascii="Tahoma" w:eastAsia="Times New Roman" w:hAnsi="Tahoma" w:cs="Tahoma"/>
      <w:sz w:val="16"/>
      <w:szCs w:val="16"/>
      <w:lang w:val="en-GB" w:eastAsia="en-US"/>
    </w:rPr>
  </w:style>
  <w:style w:type="paragraph" w:styleId="Title">
    <w:name w:val="Title"/>
    <w:basedOn w:val="Normal"/>
    <w:link w:val="TitleChar"/>
    <w:uiPriority w:val="10"/>
    <w:qFormat/>
    <w:rsid w:val="007B007E"/>
    <w:pPr>
      <w:overflowPunct w:val="0"/>
      <w:autoSpaceDE w:val="0"/>
      <w:autoSpaceDN w:val="0"/>
      <w:adjustRightInd w:val="0"/>
      <w:jc w:val="center"/>
      <w:textAlignment w:val="baseline"/>
    </w:pPr>
    <w:rPr>
      <w:b/>
    </w:rPr>
  </w:style>
  <w:style w:type="character" w:customStyle="1" w:styleId="TitleChar">
    <w:name w:val="Title Char"/>
    <w:basedOn w:val="DefaultParagraphFont"/>
    <w:link w:val="Title"/>
    <w:uiPriority w:val="10"/>
    <w:rsid w:val="007B007E"/>
    <w:rPr>
      <w:rFonts w:ascii="Times New Roman" w:eastAsia="Times New Roman" w:hAnsi="Times New Roman" w:cs="Times New Roman"/>
      <w:b/>
      <w:sz w:val="24"/>
      <w:lang w:val="en-GB" w:eastAsia="en-US"/>
    </w:rPr>
  </w:style>
  <w:style w:type="paragraph" w:customStyle="1" w:styleId="Para1">
    <w:name w:val="Para 1"/>
    <w:basedOn w:val="Normal"/>
    <w:rsid w:val="00137A3C"/>
    <w:pPr>
      <w:spacing w:after="240"/>
      <w:ind w:left="720" w:hanging="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Nowén</dc:creator>
  <cp:lastModifiedBy>James Kelly</cp:lastModifiedBy>
  <cp:revision>2</cp:revision>
  <cp:lastPrinted>2014-10-13T08:50:00Z</cp:lastPrinted>
  <dcterms:created xsi:type="dcterms:W3CDTF">2019-06-18T15:45:00Z</dcterms:created>
  <dcterms:modified xsi:type="dcterms:W3CDTF">2019-06-18T15:45:00Z</dcterms:modified>
</cp:coreProperties>
</file>