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89"/>
        <w:gridCol w:w="1936"/>
        <w:gridCol w:w="591"/>
        <w:gridCol w:w="1346"/>
        <w:gridCol w:w="1937"/>
        <w:gridCol w:w="1937"/>
      </w:tblGrid>
      <w:tr w:rsidR="00771EDF" w:rsidTr="00F32CCB">
        <w:trPr>
          <w:trHeight w:val="638"/>
          <w:jc w:val="center"/>
        </w:trPr>
        <w:tc>
          <w:tcPr>
            <w:tcW w:w="10436" w:type="dxa"/>
            <w:gridSpan w:val="6"/>
            <w:tcBorders>
              <w:bottom w:val="double" w:sz="4" w:space="0" w:color="auto"/>
            </w:tcBorders>
            <w:shd w:val="clear" w:color="auto" w:fill="000000" w:themeFill="text1"/>
          </w:tcPr>
          <w:p w:rsidR="00771EDF" w:rsidRPr="00771EDF" w:rsidRDefault="00771EDF">
            <w:pPr>
              <w:rPr>
                <w:b/>
                <w:sz w:val="44"/>
                <w:szCs w:val="44"/>
              </w:rPr>
            </w:pPr>
            <w:r w:rsidRPr="00771EDF">
              <w:rPr>
                <w:b/>
                <w:sz w:val="44"/>
                <w:szCs w:val="44"/>
              </w:rPr>
              <w:t>Person Specification</w:t>
            </w:r>
          </w:p>
        </w:tc>
      </w:tr>
      <w:tr w:rsidR="00771EDF" w:rsidTr="00E33E30">
        <w:trPr>
          <w:trHeight w:val="1446"/>
          <w:jc w:val="center"/>
        </w:trPr>
        <w:tc>
          <w:tcPr>
            <w:tcW w:w="2689" w:type="dxa"/>
            <w:vMerge w:val="restart"/>
            <w:tcBorders>
              <w:top w:val="double" w:sz="4" w:space="0" w:color="auto"/>
            </w:tcBorders>
          </w:tcPr>
          <w:p w:rsidR="00771EDF" w:rsidRPr="00771EDF" w:rsidRDefault="00771EDF" w:rsidP="00771ED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rFonts w:ascii="Arial" w:eastAsia="Times" w:hAnsi="Arial" w:cs="Times New Roman"/>
                <w:b/>
                <w:noProof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66040</wp:posOffset>
                  </wp:positionV>
                  <wp:extent cx="1484630" cy="148844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630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7" w:type="dxa"/>
            <w:gridSpan w:val="2"/>
            <w:tcBorders>
              <w:top w:val="double" w:sz="4" w:space="0" w:color="auto"/>
            </w:tcBorders>
            <w:vAlign w:val="center"/>
          </w:tcPr>
          <w:p w:rsidR="00771EDF" w:rsidRPr="00771EDF" w:rsidRDefault="00771EDF" w:rsidP="00771EDF">
            <w:pPr>
              <w:pStyle w:val="NoSpacing"/>
              <w:rPr>
                <w:b/>
                <w:sz w:val="28"/>
                <w:szCs w:val="28"/>
              </w:rPr>
            </w:pPr>
            <w:r w:rsidRPr="00771EDF">
              <w:rPr>
                <w:b/>
                <w:sz w:val="28"/>
                <w:szCs w:val="28"/>
              </w:rPr>
              <w:t>Post Title:</w:t>
            </w:r>
          </w:p>
        </w:tc>
        <w:tc>
          <w:tcPr>
            <w:tcW w:w="5220" w:type="dxa"/>
            <w:gridSpan w:val="3"/>
            <w:tcBorders>
              <w:top w:val="double" w:sz="4" w:space="0" w:color="auto"/>
            </w:tcBorders>
            <w:vAlign w:val="center"/>
          </w:tcPr>
          <w:p w:rsidR="00771EDF" w:rsidRPr="00771EDF" w:rsidRDefault="00771EDF" w:rsidP="00771EDF">
            <w:pPr>
              <w:pStyle w:val="NoSpacing"/>
              <w:rPr>
                <w:sz w:val="28"/>
                <w:szCs w:val="28"/>
              </w:rPr>
            </w:pPr>
            <w:r w:rsidRPr="00771EDF">
              <w:rPr>
                <w:sz w:val="28"/>
                <w:szCs w:val="28"/>
              </w:rPr>
              <w:t>Class Teacher (Main</w:t>
            </w:r>
            <w:r>
              <w:rPr>
                <w:sz w:val="28"/>
                <w:szCs w:val="28"/>
              </w:rPr>
              <w:t xml:space="preserve"> Scale</w:t>
            </w:r>
            <w:r w:rsidRPr="00771EDF">
              <w:rPr>
                <w:sz w:val="28"/>
                <w:szCs w:val="28"/>
              </w:rPr>
              <w:t>)</w:t>
            </w:r>
          </w:p>
        </w:tc>
      </w:tr>
      <w:tr w:rsidR="00771EDF" w:rsidTr="00E33E30">
        <w:trPr>
          <w:trHeight w:val="1117"/>
          <w:jc w:val="center"/>
        </w:trPr>
        <w:tc>
          <w:tcPr>
            <w:tcW w:w="2689" w:type="dxa"/>
            <w:vMerge/>
          </w:tcPr>
          <w:p w:rsidR="00771EDF" w:rsidRPr="00771EDF" w:rsidRDefault="00771EDF" w:rsidP="00771ED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771EDF" w:rsidRPr="00771EDF" w:rsidRDefault="00771EDF" w:rsidP="00771EDF">
            <w:pPr>
              <w:pStyle w:val="NoSpacing"/>
              <w:rPr>
                <w:b/>
                <w:sz w:val="28"/>
                <w:szCs w:val="28"/>
              </w:rPr>
            </w:pPr>
            <w:r w:rsidRPr="00771EDF">
              <w:rPr>
                <w:b/>
                <w:sz w:val="28"/>
                <w:szCs w:val="28"/>
              </w:rPr>
              <w:t>School:</w:t>
            </w:r>
          </w:p>
        </w:tc>
        <w:tc>
          <w:tcPr>
            <w:tcW w:w="5220" w:type="dxa"/>
            <w:gridSpan w:val="3"/>
            <w:vAlign w:val="center"/>
          </w:tcPr>
          <w:p w:rsidR="00771EDF" w:rsidRPr="00771EDF" w:rsidRDefault="00771EDF" w:rsidP="00771EDF">
            <w:pPr>
              <w:pStyle w:val="NoSpacing"/>
              <w:rPr>
                <w:sz w:val="28"/>
                <w:szCs w:val="28"/>
              </w:rPr>
            </w:pPr>
            <w:r w:rsidRPr="00771EDF">
              <w:rPr>
                <w:sz w:val="28"/>
                <w:szCs w:val="28"/>
              </w:rPr>
              <w:t>St Andrew and St Francis CE Primary School</w:t>
            </w:r>
          </w:p>
        </w:tc>
      </w:tr>
      <w:tr w:rsidR="004327A3" w:rsidTr="004327A3">
        <w:trPr>
          <w:trHeight w:val="70"/>
          <w:jc w:val="center"/>
        </w:trPr>
        <w:tc>
          <w:tcPr>
            <w:tcW w:w="10436" w:type="dxa"/>
            <w:gridSpan w:val="6"/>
            <w:shd w:val="clear" w:color="auto" w:fill="D9D9D9" w:themeFill="background1" w:themeFillShade="D9"/>
          </w:tcPr>
          <w:p w:rsidR="004327A3" w:rsidRPr="004327A3" w:rsidRDefault="004327A3">
            <w:pPr>
              <w:rPr>
                <w:sz w:val="2"/>
              </w:rPr>
            </w:pPr>
          </w:p>
        </w:tc>
      </w:tr>
      <w:tr w:rsidR="00E33E30" w:rsidTr="00E33E30">
        <w:trPr>
          <w:trHeight w:val="538"/>
          <w:jc w:val="center"/>
        </w:trPr>
        <w:tc>
          <w:tcPr>
            <w:tcW w:w="2689" w:type="dxa"/>
            <w:shd w:val="clear" w:color="auto" w:fill="FFD966" w:themeFill="accent4" w:themeFillTint="99"/>
            <w:vAlign w:val="center"/>
          </w:tcPr>
          <w:p w:rsidR="00E33E30" w:rsidRPr="00AA18EC" w:rsidRDefault="00AB0B74" w:rsidP="00E33E30">
            <w:pPr>
              <w:pStyle w:val="NoSpacing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EDUCATION &amp; QUALIFICATIONS</w:t>
            </w:r>
          </w:p>
        </w:tc>
        <w:tc>
          <w:tcPr>
            <w:tcW w:w="1936" w:type="dxa"/>
            <w:shd w:val="clear" w:color="auto" w:fill="FFD966" w:themeFill="accent4" w:themeFillTint="99"/>
            <w:vAlign w:val="center"/>
          </w:tcPr>
          <w:p w:rsidR="00E33E30" w:rsidRPr="00AA18EC" w:rsidRDefault="00E33E30" w:rsidP="00E33E30">
            <w:pPr>
              <w:pStyle w:val="NoSpacing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Essential</w:t>
            </w:r>
          </w:p>
        </w:tc>
        <w:tc>
          <w:tcPr>
            <w:tcW w:w="1937" w:type="dxa"/>
            <w:gridSpan w:val="2"/>
            <w:shd w:val="clear" w:color="auto" w:fill="FFD966" w:themeFill="accent4" w:themeFillTint="99"/>
            <w:vAlign w:val="center"/>
          </w:tcPr>
          <w:p w:rsidR="00E33E30" w:rsidRPr="00AA18EC" w:rsidRDefault="00E33E30" w:rsidP="00E33E30">
            <w:pPr>
              <w:pStyle w:val="NoSpacing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Desirable</w:t>
            </w:r>
          </w:p>
        </w:tc>
        <w:tc>
          <w:tcPr>
            <w:tcW w:w="1937" w:type="dxa"/>
            <w:shd w:val="clear" w:color="auto" w:fill="FFD966" w:themeFill="accent4" w:themeFillTint="99"/>
            <w:vAlign w:val="center"/>
          </w:tcPr>
          <w:p w:rsidR="00E33E30" w:rsidRPr="00AA18EC" w:rsidRDefault="00E33E30" w:rsidP="00E33E30">
            <w:pPr>
              <w:pStyle w:val="NoSpacing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Interview</w:t>
            </w:r>
          </w:p>
        </w:tc>
        <w:tc>
          <w:tcPr>
            <w:tcW w:w="1937" w:type="dxa"/>
            <w:shd w:val="clear" w:color="auto" w:fill="FFD966" w:themeFill="accent4" w:themeFillTint="99"/>
            <w:vAlign w:val="center"/>
          </w:tcPr>
          <w:p w:rsidR="00E33E30" w:rsidRPr="00AA18EC" w:rsidRDefault="00E33E30" w:rsidP="00E33E30">
            <w:pPr>
              <w:pStyle w:val="NoSpacing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Application</w:t>
            </w:r>
          </w:p>
        </w:tc>
      </w:tr>
      <w:tr w:rsidR="00E33E30" w:rsidTr="00AA18EC">
        <w:trPr>
          <w:trHeight w:val="538"/>
          <w:jc w:val="center"/>
        </w:trPr>
        <w:tc>
          <w:tcPr>
            <w:tcW w:w="2689" w:type="dxa"/>
          </w:tcPr>
          <w:p w:rsidR="00E33E30" w:rsidRPr="00AA18EC" w:rsidRDefault="00E33E30" w:rsidP="00E33E30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>Teaching Degree and QTS</w:t>
            </w:r>
          </w:p>
        </w:tc>
        <w:tc>
          <w:tcPr>
            <w:tcW w:w="1936" w:type="dxa"/>
            <w:vAlign w:val="center"/>
          </w:tcPr>
          <w:p w:rsidR="00E33E30" w:rsidRPr="00AA18EC" w:rsidRDefault="00AA18EC" w:rsidP="00AA18EC">
            <w:pPr>
              <w:pStyle w:val="NoSpacing"/>
              <w:jc w:val="center"/>
              <w:rPr>
                <w:b/>
              </w:rPr>
            </w:pPr>
            <w:r w:rsidRPr="00AA18EC">
              <w:rPr>
                <w:b/>
              </w:rPr>
              <w:t>X</w:t>
            </w:r>
          </w:p>
        </w:tc>
        <w:tc>
          <w:tcPr>
            <w:tcW w:w="1937" w:type="dxa"/>
            <w:gridSpan w:val="2"/>
            <w:vAlign w:val="center"/>
          </w:tcPr>
          <w:p w:rsidR="00E33E30" w:rsidRPr="00AA18EC" w:rsidRDefault="00E33E30" w:rsidP="00AA18E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37" w:type="dxa"/>
            <w:vAlign w:val="center"/>
          </w:tcPr>
          <w:p w:rsidR="00E33E30" w:rsidRPr="00AA18EC" w:rsidRDefault="00E33E30" w:rsidP="00AA18E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37" w:type="dxa"/>
            <w:vAlign w:val="center"/>
          </w:tcPr>
          <w:p w:rsidR="00E33E30" w:rsidRPr="00AA18EC" w:rsidRDefault="00AA18EC" w:rsidP="00AA18E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33E30" w:rsidTr="00AA18EC">
        <w:trPr>
          <w:trHeight w:val="538"/>
          <w:jc w:val="center"/>
        </w:trPr>
        <w:tc>
          <w:tcPr>
            <w:tcW w:w="2689" w:type="dxa"/>
          </w:tcPr>
          <w:p w:rsidR="00E33E30" w:rsidRPr="00AA18EC" w:rsidRDefault="00E33E30" w:rsidP="00E33E30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 xml:space="preserve">Attendance at relevant courses           </w:t>
            </w:r>
          </w:p>
        </w:tc>
        <w:tc>
          <w:tcPr>
            <w:tcW w:w="1936" w:type="dxa"/>
            <w:vAlign w:val="center"/>
          </w:tcPr>
          <w:p w:rsidR="00E33E30" w:rsidRPr="00AA18EC" w:rsidRDefault="00AA18EC" w:rsidP="00AA18E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37" w:type="dxa"/>
            <w:gridSpan w:val="2"/>
            <w:vAlign w:val="center"/>
          </w:tcPr>
          <w:p w:rsidR="00E33E30" w:rsidRPr="00AA18EC" w:rsidRDefault="00E33E30" w:rsidP="00AA18E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37" w:type="dxa"/>
            <w:vAlign w:val="center"/>
          </w:tcPr>
          <w:p w:rsidR="00E33E30" w:rsidRPr="00AA18EC" w:rsidRDefault="00E33E30" w:rsidP="00AA18E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37" w:type="dxa"/>
            <w:vAlign w:val="center"/>
          </w:tcPr>
          <w:p w:rsidR="00E33E30" w:rsidRPr="00AA18EC" w:rsidRDefault="00AA18EC" w:rsidP="00AA18E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33E30" w:rsidTr="00AA18EC">
        <w:trPr>
          <w:trHeight w:val="538"/>
          <w:jc w:val="center"/>
        </w:trPr>
        <w:tc>
          <w:tcPr>
            <w:tcW w:w="2689" w:type="dxa"/>
          </w:tcPr>
          <w:p w:rsidR="00E33E30" w:rsidRPr="00AA18EC" w:rsidRDefault="00E33E30" w:rsidP="00E33E30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>Evidence of further advanced study, e.g. a second degree or qualification</w:t>
            </w:r>
          </w:p>
        </w:tc>
        <w:tc>
          <w:tcPr>
            <w:tcW w:w="1936" w:type="dxa"/>
            <w:vAlign w:val="center"/>
          </w:tcPr>
          <w:p w:rsidR="00E33E30" w:rsidRPr="00AA18EC" w:rsidRDefault="00E33E30" w:rsidP="00AA18E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E33E30" w:rsidRPr="00AA18EC" w:rsidRDefault="00AA18EC" w:rsidP="00AA18E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E33E30" w:rsidRPr="00AA18EC" w:rsidRDefault="00E33E30" w:rsidP="00AA18E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37" w:type="dxa"/>
            <w:vAlign w:val="center"/>
          </w:tcPr>
          <w:p w:rsidR="00E33E30" w:rsidRPr="00AA18EC" w:rsidRDefault="00C449BE" w:rsidP="00AA18E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33E30" w:rsidTr="00660E2F">
        <w:trPr>
          <w:trHeight w:val="538"/>
          <w:jc w:val="center"/>
        </w:trPr>
        <w:tc>
          <w:tcPr>
            <w:tcW w:w="2689" w:type="dxa"/>
            <w:shd w:val="clear" w:color="auto" w:fill="FFD966" w:themeFill="accent4" w:themeFillTint="99"/>
            <w:vAlign w:val="center"/>
          </w:tcPr>
          <w:p w:rsidR="00E33E30" w:rsidRPr="00AA18EC" w:rsidRDefault="00AB0B74" w:rsidP="00E33E30">
            <w:pPr>
              <w:pStyle w:val="NoSpacing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EDUCATION &amp; QUALIFICATIONS</w:t>
            </w:r>
          </w:p>
        </w:tc>
        <w:tc>
          <w:tcPr>
            <w:tcW w:w="1936" w:type="dxa"/>
            <w:shd w:val="clear" w:color="auto" w:fill="FFD966" w:themeFill="accent4" w:themeFillTint="99"/>
            <w:vAlign w:val="center"/>
          </w:tcPr>
          <w:p w:rsidR="00E33E30" w:rsidRPr="00AA18EC" w:rsidRDefault="00E33E30" w:rsidP="00E33E30">
            <w:pPr>
              <w:pStyle w:val="NoSpacing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Essential</w:t>
            </w:r>
          </w:p>
        </w:tc>
        <w:tc>
          <w:tcPr>
            <w:tcW w:w="1937" w:type="dxa"/>
            <w:gridSpan w:val="2"/>
            <w:shd w:val="clear" w:color="auto" w:fill="FFD966" w:themeFill="accent4" w:themeFillTint="99"/>
            <w:vAlign w:val="center"/>
          </w:tcPr>
          <w:p w:rsidR="00E33E30" w:rsidRPr="00AA18EC" w:rsidRDefault="00E33E30" w:rsidP="00E33E30">
            <w:pPr>
              <w:pStyle w:val="NoSpacing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Desirable</w:t>
            </w:r>
          </w:p>
        </w:tc>
        <w:tc>
          <w:tcPr>
            <w:tcW w:w="1937" w:type="dxa"/>
            <w:shd w:val="clear" w:color="auto" w:fill="FFD966" w:themeFill="accent4" w:themeFillTint="99"/>
            <w:vAlign w:val="center"/>
          </w:tcPr>
          <w:p w:rsidR="00E33E30" w:rsidRPr="00AA18EC" w:rsidRDefault="00E33E30" w:rsidP="00E33E30">
            <w:pPr>
              <w:pStyle w:val="NoSpacing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Interview</w:t>
            </w:r>
          </w:p>
        </w:tc>
        <w:tc>
          <w:tcPr>
            <w:tcW w:w="1937" w:type="dxa"/>
            <w:shd w:val="clear" w:color="auto" w:fill="FFD966" w:themeFill="accent4" w:themeFillTint="99"/>
            <w:vAlign w:val="center"/>
          </w:tcPr>
          <w:p w:rsidR="00E33E30" w:rsidRPr="00AA18EC" w:rsidRDefault="00E33E30" w:rsidP="00E33E30">
            <w:pPr>
              <w:pStyle w:val="NoSpacing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Application</w:t>
            </w:r>
          </w:p>
        </w:tc>
      </w:tr>
      <w:tr w:rsidR="00AA18EC" w:rsidTr="0071179E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spacing w:before="54"/>
              <w:rPr>
                <w:rFonts w:cstheme="minorHAnsi"/>
              </w:rPr>
            </w:pPr>
            <w:r w:rsidRPr="00AA18EC">
              <w:rPr>
                <w:rFonts w:cstheme="minorHAnsi"/>
              </w:rPr>
              <w:t>At least 1</w:t>
            </w:r>
            <w:r w:rsidRPr="00AA18EC">
              <w:rPr>
                <w:rFonts w:cstheme="minorHAnsi"/>
              </w:rPr>
              <w:t xml:space="preserve"> years recen</w:t>
            </w:r>
            <w:r w:rsidRPr="00AA18EC">
              <w:rPr>
                <w:rFonts w:cstheme="minorHAnsi"/>
              </w:rPr>
              <w:t>t full-time (or equivalent) teaching</w:t>
            </w:r>
            <w:r w:rsidRPr="00AA18EC">
              <w:rPr>
                <w:rFonts w:cstheme="minorHAnsi"/>
              </w:rPr>
              <w:t xml:space="preserve"> experience.</w:t>
            </w:r>
          </w:p>
        </w:tc>
        <w:tc>
          <w:tcPr>
            <w:tcW w:w="1936" w:type="dxa"/>
            <w:vAlign w:val="center"/>
          </w:tcPr>
          <w:p w:rsidR="00AA18EC" w:rsidRPr="00AA18EC" w:rsidRDefault="00C449BE" w:rsidP="00AA1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:rsidR="00AA18EC" w:rsidRPr="00AA18EC" w:rsidRDefault="00C449BE" w:rsidP="00AA1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</w:tr>
      <w:tr w:rsidR="00AA18EC" w:rsidTr="0071179E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tabs>
                <w:tab w:val="left" w:pos="820"/>
              </w:tabs>
              <w:spacing w:before="22"/>
              <w:ind w:right="-6"/>
              <w:rPr>
                <w:rFonts w:cstheme="minorHAnsi"/>
              </w:rPr>
            </w:pPr>
            <w:r w:rsidRPr="00AA18EC">
              <w:rPr>
                <w:rFonts w:cstheme="minorHAnsi"/>
              </w:rPr>
              <w:t>Evidence that the candidate has supported students effectively; experience of dealing with student in discipline, preferably in a caring and compassionate, but firm manner.</w:t>
            </w:r>
          </w:p>
        </w:tc>
        <w:tc>
          <w:tcPr>
            <w:tcW w:w="1936" w:type="dxa"/>
            <w:vAlign w:val="center"/>
          </w:tcPr>
          <w:p w:rsidR="00AA18EC" w:rsidRPr="00AA18EC" w:rsidRDefault="00C449BE" w:rsidP="00AA1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</w:tr>
      <w:tr w:rsidR="00AA18EC" w:rsidTr="0071179E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tabs>
                <w:tab w:val="left" w:pos="820"/>
              </w:tabs>
              <w:spacing w:before="21"/>
              <w:ind w:right="686"/>
              <w:rPr>
                <w:rFonts w:cstheme="minorHAnsi"/>
              </w:rPr>
            </w:pPr>
            <w:r w:rsidRPr="00AA18EC">
              <w:rPr>
                <w:rFonts w:cstheme="minorHAnsi"/>
              </w:rPr>
              <w:t>Evidence of successful organisation and administration</w:t>
            </w:r>
          </w:p>
        </w:tc>
        <w:tc>
          <w:tcPr>
            <w:tcW w:w="1936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</w:tr>
      <w:tr w:rsidR="00AA18EC" w:rsidTr="0071179E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tabs>
                <w:tab w:val="left" w:pos="820"/>
              </w:tabs>
              <w:spacing w:before="22"/>
              <w:ind w:right="-40"/>
              <w:jc w:val="both"/>
              <w:rPr>
                <w:rFonts w:cstheme="minorHAnsi"/>
              </w:rPr>
            </w:pPr>
            <w:r w:rsidRPr="00AA18EC">
              <w:rPr>
                <w:rFonts w:cstheme="minorHAnsi"/>
              </w:rPr>
              <w:t xml:space="preserve">Successful experience of bringing about change in a logical and technically </w:t>
            </w:r>
            <w:r w:rsidRPr="00AA18EC">
              <w:rPr>
                <w:rFonts w:cstheme="minorHAnsi"/>
              </w:rPr>
              <w:lastRenderedPageBreak/>
              <w:t>sound manner which was acceptable to the interested parties.</w:t>
            </w:r>
          </w:p>
        </w:tc>
        <w:tc>
          <w:tcPr>
            <w:tcW w:w="1936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</w:tr>
      <w:tr w:rsidR="00AA18EC" w:rsidTr="00A9659A">
        <w:trPr>
          <w:trHeight w:val="538"/>
          <w:jc w:val="center"/>
        </w:trPr>
        <w:tc>
          <w:tcPr>
            <w:tcW w:w="2689" w:type="dxa"/>
            <w:shd w:val="clear" w:color="auto" w:fill="FFD966" w:themeFill="accent4" w:themeFillTint="99"/>
            <w:vAlign w:val="center"/>
          </w:tcPr>
          <w:p w:rsidR="00AA18EC" w:rsidRPr="00AA18EC" w:rsidRDefault="00AA18EC" w:rsidP="00AA18EC">
            <w:pPr>
              <w:spacing w:before="12"/>
              <w:ind w:left="118"/>
              <w:rPr>
                <w:rFonts w:cstheme="minorHAnsi"/>
              </w:rPr>
            </w:pPr>
            <w:r w:rsidRPr="00AA18EC">
              <w:rPr>
                <w:rFonts w:cstheme="minorHAnsi"/>
                <w:b/>
              </w:rPr>
              <w:lastRenderedPageBreak/>
              <w:t>PERSONAL QUALITIES</w:t>
            </w:r>
          </w:p>
        </w:tc>
        <w:tc>
          <w:tcPr>
            <w:tcW w:w="1936" w:type="dxa"/>
            <w:shd w:val="clear" w:color="auto" w:fill="FFD966" w:themeFill="accent4" w:themeFillTint="99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Essential</w:t>
            </w:r>
          </w:p>
        </w:tc>
        <w:tc>
          <w:tcPr>
            <w:tcW w:w="1937" w:type="dxa"/>
            <w:gridSpan w:val="2"/>
            <w:shd w:val="clear" w:color="auto" w:fill="FFD966" w:themeFill="accent4" w:themeFillTint="99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Desirable</w:t>
            </w:r>
          </w:p>
        </w:tc>
        <w:tc>
          <w:tcPr>
            <w:tcW w:w="1937" w:type="dxa"/>
            <w:shd w:val="clear" w:color="auto" w:fill="FFD966" w:themeFill="accent4" w:themeFillTint="99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Interview</w:t>
            </w:r>
          </w:p>
        </w:tc>
        <w:tc>
          <w:tcPr>
            <w:tcW w:w="1937" w:type="dxa"/>
            <w:shd w:val="clear" w:color="auto" w:fill="FFD966" w:themeFill="accent4" w:themeFillTint="99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Application</w:t>
            </w:r>
          </w:p>
        </w:tc>
      </w:tr>
      <w:tr w:rsidR="00AA18EC" w:rsidTr="00A9659A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>Personal “presence” and confidence; warmth and sensitivity: flexibility and maturity of approach; enthusiasm and a sense of humour</w:t>
            </w:r>
          </w:p>
        </w:tc>
        <w:tc>
          <w:tcPr>
            <w:tcW w:w="1936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</w:tr>
      <w:tr w:rsidR="00AA18EC" w:rsidTr="00A9659A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>Drive, energy, commitment, proven capacity for hard work and “willingness to go the extra mile”; capacity to manage own work pressure and that of others effectively</w:t>
            </w:r>
          </w:p>
        </w:tc>
        <w:tc>
          <w:tcPr>
            <w:tcW w:w="1936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</w:tr>
      <w:tr w:rsidR="00AA18EC" w:rsidTr="00A9659A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>Commitment to partnership between school, parents, community, governing body and others who have an interest in the school</w:t>
            </w:r>
            <w:r w:rsidRPr="00AA18EC">
              <w:rPr>
                <w:rFonts w:cstheme="minorHAnsi"/>
              </w:rPr>
              <w:tab/>
            </w:r>
          </w:p>
        </w:tc>
        <w:tc>
          <w:tcPr>
            <w:tcW w:w="1936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</w:tr>
      <w:tr w:rsidR="00AA18EC" w:rsidTr="00A9659A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>Leadership skills, e.g. ability to influence positively and provide a structure for others in formulating policy, solving problems and implementing decisions effectively; caring and approachable; capacity to motivate and inspire teachers</w:t>
            </w:r>
          </w:p>
        </w:tc>
        <w:tc>
          <w:tcPr>
            <w:tcW w:w="1936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</w:tr>
      <w:tr w:rsidR="00AA18EC" w:rsidTr="00A9659A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 xml:space="preserve">Proven ability to work as a team member      </w:t>
            </w:r>
          </w:p>
        </w:tc>
        <w:tc>
          <w:tcPr>
            <w:tcW w:w="1936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</w:tr>
      <w:tr w:rsidR="00AA18EC" w:rsidTr="00A9659A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 xml:space="preserve">Outside interests                                                                                   </w:t>
            </w:r>
          </w:p>
        </w:tc>
        <w:tc>
          <w:tcPr>
            <w:tcW w:w="1936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</w:tr>
      <w:tr w:rsidR="00AA18EC" w:rsidTr="00A643A9">
        <w:trPr>
          <w:trHeight w:val="538"/>
          <w:jc w:val="center"/>
        </w:trPr>
        <w:tc>
          <w:tcPr>
            <w:tcW w:w="2689" w:type="dxa"/>
            <w:shd w:val="clear" w:color="auto" w:fill="FFD966" w:themeFill="accent4" w:themeFillTint="99"/>
            <w:vAlign w:val="center"/>
          </w:tcPr>
          <w:p w:rsidR="00AA18EC" w:rsidRPr="00AA18EC" w:rsidRDefault="00AA18EC" w:rsidP="00AA18EC">
            <w:pPr>
              <w:pStyle w:val="NoSpacing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 xml:space="preserve">INTERPERSONAL SKILLS </w:t>
            </w:r>
          </w:p>
        </w:tc>
        <w:tc>
          <w:tcPr>
            <w:tcW w:w="1936" w:type="dxa"/>
            <w:shd w:val="clear" w:color="auto" w:fill="FFD966" w:themeFill="accent4" w:themeFillTint="99"/>
            <w:vAlign w:val="center"/>
          </w:tcPr>
          <w:p w:rsidR="00AA18EC" w:rsidRPr="00AA18EC" w:rsidRDefault="00AA18EC" w:rsidP="00AA18EC">
            <w:pPr>
              <w:pStyle w:val="NoSpacing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Essential</w:t>
            </w:r>
          </w:p>
        </w:tc>
        <w:tc>
          <w:tcPr>
            <w:tcW w:w="1937" w:type="dxa"/>
            <w:gridSpan w:val="2"/>
            <w:shd w:val="clear" w:color="auto" w:fill="FFD966" w:themeFill="accent4" w:themeFillTint="99"/>
            <w:vAlign w:val="center"/>
          </w:tcPr>
          <w:p w:rsidR="00AA18EC" w:rsidRPr="00AA18EC" w:rsidRDefault="00AA18EC" w:rsidP="00AA18EC">
            <w:pPr>
              <w:pStyle w:val="NoSpacing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Desirable</w:t>
            </w:r>
          </w:p>
        </w:tc>
        <w:tc>
          <w:tcPr>
            <w:tcW w:w="1937" w:type="dxa"/>
            <w:shd w:val="clear" w:color="auto" w:fill="FFD966" w:themeFill="accent4" w:themeFillTint="99"/>
            <w:vAlign w:val="center"/>
          </w:tcPr>
          <w:p w:rsidR="00AA18EC" w:rsidRPr="00AA18EC" w:rsidRDefault="00AA18EC" w:rsidP="00AA18EC">
            <w:pPr>
              <w:pStyle w:val="NoSpacing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Interview</w:t>
            </w:r>
          </w:p>
        </w:tc>
        <w:tc>
          <w:tcPr>
            <w:tcW w:w="1937" w:type="dxa"/>
            <w:shd w:val="clear" w:color="auto" w:fill="FFD966" w:themeFill="accent4" w:themeFillTint="99"/>
            <w:vAlign w:val="center"/>
          </w:tcPr>
          <w:p w:rsidR="00AA18EC" w:rsidRPr="00AA18EC" w:rsidRDefault="00AA18EC" w:rsidP="00AA18EC">
            <w:pPr>
              <w:pStyle w:val="NoSpacing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Application</w:t>
            </w:r>
          </w:p>
        </w:tc>
      </w:tr>
      <w:tr w:rsidR="00AA18EC" w:rsidTr="00E33E30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>Ability to develop and maintain good working relationships with students, teaching and non-teaching colleagues, parents, governors and others associated with the school</w:t>
            </w:r>
          </w:p>
        </w:tc>
        <w:tc>
          <w:tcPr>
            <w:tcW w:w="1936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</w:tr>
      <w:tr w:rsidR="00AA18EC" w:rsidTr="00E33E30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>Ability to mediate, arbitrate and negotiate in appropriate circumstances</w:t>
            </w:r>
          </w:p>
        </w:tc>
        <w:tc>
          <w:tcPr>
            <w:tcW w:w="1936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</w:tr>
      <w:tr w:rsidR="00AA18EC" w:rsidTr="00A643A9">
        <w:trPr>
          <w:trHeight w:val="538"/>
          <w:jc w:val="center"/>
        </w:trPr>
        <w:tc>
          <w:tcPr>
            <w:tcW w:w="2689" w:type="dxa"/>
            <w:shd w:val="clear" w:color="auto" w:fill="FFD966" w:themeFill="accent4" w:themeFillTint="99"/>
            <w:vAlign w:val="center"/>
          </w:tcPr>
          <w:p w:rsidR="00AA18EC" w:rsidRPr="00AA18EC" w:rsidRDefault="00AA18EC" w:rsidP="00AA18EC">
            <w:pPr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JOB RELATED APTITUDES, SKILLS AND KNOWLEDGE</w:t>
            </w:r>
          </w:p>
        </w:tc>
        <w:tc>
          <w:tcPr>
            <w:tcW w:w="1936" w:type="dxa"/>
            <w:shd w:val="clear" w:color="auto" w:fill="FFD966" w:themeFill="accent4" w:themeFillTint="99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Essential</w:t>
            </w:r>
          </w:p>
        </w:tc>
        <w:tc>
          <w:tcPr>
            <w:tcW w:w="1937" w:type="dxa"/>
            <w:gridSpan w:val="2"/>
            <w:shd w:val="clear" w:color="auto" w:fill="FFD966" w:themeFill="accent4" w:themeFillTint="99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Desirable</w:t>
            </w:r>
          </w:p>
        </w:tc>
        <w:tc>
          <w:tcPr>
            <w:tcW w:w="1937" w:type="dxa"/>
            <w:shd w:val="clear" w:color="auto" w:fill="FFD966" w:themeFill="accent4" w:themeFillTint="99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Interview</w:t>
            </w:r>
          </w:p>
        </w:tc>
        <w:tc>
          <w:tcPr>
            <w:tcW w:w="1937" w:type="dxa"/>
            <w:shd w:val="clear" w:color="auto" w:fill="FFD966" w:themeFill="accent4" w:themeFillTint="99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Application</w:t>
            </w:r>
          </w:p>
        </w:tc>
      </w:tr>
      <w:tr w:rsidR="00AA18EC" w:rsidTr="00E33E30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>Ability to effectively use knowledge of current educational management, personnel and curricular issues, recent reports and legislation</w:t>
            </w:r>
            <w:r w:rsidRPr="00AA18EC">
              <w:rPr>
                <w:rFonts w:cstheme="minorHAnsi"/>
              </w:rPr>
              <w:tab/>
            </w:r>
          </w:p>
        </w:tc>
        <w:tc>
          <w:tcPr>
            <w:tcW w:w="1936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</w:tr>
      <w:tr w:rsidR="00AA18EC" w:rsidTr="00E33E30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>Ability to communicate effectively with different audiences, orally and in writing</w:t>
            </w:r>
            <w:r w:rsidRPr="00AA18EC">
              <w:rPr>
                <w:rFonts w:cstheme="minorHAnsi"/>
              </w:rPr>
              <w:tab/>
            </w:r>
          </w:p>
        </w:tc>
        <w:tc>
          <w:tcPr>
            <w:tcW w:w="1936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</w:tr>
      <w:tr w:rsidR="00AA18EC" w:rsidTr="00E33E30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>Management skills, e.g., the ability to successfully build teams; motivate others; contribute to staff development; delegate; manage time; chair meetings</w:t>
            </w:r>
            <w:r w:rsidRPr="00AA18EC">
              <w:rPr>
                <w:rFonts w:cstheme="minorHAnsi"/>
              </w:rPr>
              <w:tab/>
            </w:r>
          </w:p>
        </w:tc>
        <w:tc>
          <w:tcPr>
            <w:tcW w:w="1936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</w:tr>
      <w:tr w:rsidR="00AA18EC" w:rsidTr="00E33E30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 xml:space="preserve">Knowledge of curriculum </w:t>
            </w:r>
            <w:r w:rsidRPr="00AA18EC">
              <w:rPr>
                <w:rFonts w:cstheme="minorHAnsi"/>
              </w:rPr>
              <w:t>developments and related matters</w:t>
            </w:r>
          </w:p>
        </w:tc>
        <w:tc>
          <w:tcPr>
            <w:tcW w:w="1936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C449BE" w:rsidP="00AA18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  <w:bookmarkStart w:id="0" w:name="_GoBack"/>
            <w:bookmarkEnd w:id="0"/>
          </w:p>
        </w:tc>
      </w:tr>
      <w:tr w:rsidR="00AA18EC" w:rsidTr="00E33E30">
        <w:trPr>
          <w:trHeight w:val="538"/>
          <w:jc w:val="center"/>
        </w:trPr>
        <w:tc>
          <w:tcPr>
            <w:tcW w:w="2689" w:type="dxa"/>
          </w:tcPr>
          <w:p w:rsidR="00AA18EC" w:rsidRPr="00AA18EC" w:rsidRDefault="00AA18EC" w:rsidP="00AA18EC">
            <w:pPr>
              <w:rPr>
                <w:rFonts w:cstheme="minorHAnsi"/>
              </w:rPr>
            </w:pPr>
            <w:r w:rsidRPr="00AA18EC">
              <w:rPr>
                <w:rFonts w:cstheme="minorHAnsi"/>
              </w:rPr>
              <w:t xml:space="preserve">Good I.C.T. skills                                                                        </w:t>
            </w:r>
          </w:p>
        </w:tc>
        <w:tc>
          <w:tcPr>
            <w:tcW w:w="1936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  <w:r w:rsidRPr="00AA18EC">
              <w:rPr>
                <w:rFonts w:cstheme="minorHAnsi"/>
                <w:b/>
              </w:rPr>
              <w:t>X</w:t>
            </w:r>
          </w:p>
        </w:tc>
        <w:tc>
          <w:tcPr>
            <w:tcW w:w="1937" w:type="dxa"/>
            <w:vAlign w:val="center"/>
          </w:tcPr>
          <w:p w:rsidR="00AA18EC" w:rsidRPr="00AA18EC" w:rsidRDefault="00AA18EC" w:rsidP="00AA18E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C1145F" w:rsidRDefault="00C1145F"/>
    <w:sectPr w:rsidR="00C11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F"/>
    <w:rsid w:val="002A0D61"/>
    <w:rsid w:val="004327A3"/>
    <w:rsid w:val="00771EDF"/>
    <w:rsid w:val="00AA18EC"/>
    <w:rsid w:val="00AB0B74"/>
    <w:rsid w:val="00B325AD"/>
    <w:rsid w:val="00C1145F"/>
    <w:rsid w:val="00C449BE"/>
    <w:rsid w:val="00E3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D94A"/>
  <w15:chartTrackingRefBased/>
  <w15:docId w15:val="{128253C1-3120-4C47-9B0A-28F820B3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7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A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857A4519</Template>
  <TotalTime>3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tsharpe</dc:creator>
  <cp:keywords/>
  <dc:description/>
  <cp:lastModifiedBy>tsharpe</cp:lastModifiedBy>
  <cp:revision>3</cp:revision>
  <cp:lastPrinted>2021-03-30T10:43:00Z</cp:lastPrinted>
  <dcterms:created xsi:type="dcterms:W3CDTF">2021-03-30T11:09:00Z</dcterms:created>
  <dcterms:modified xsi:type="dcterms:W3CDTF">2021-03-30T13:54:00Z</dcterms:modified>
</cp:coreProperties>
</file>